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spacing w:before="6"/>
        <w:rPr>
          <w:sz w:val="28"/>
        </w:rPr>
      </w:pPr>
    </w:p>
    <w:p w:rsidR="00536CA9" w:rsidRDefault="0038598A">
      <w:pPr>
        <w:spacing w:before="91" w:line="410" w:lineRule="auto"/>
        <w:ind w:left="100" w:right="3653"/>
        <w:rPr>
          <w:b/>
        </w:rPr>
      </w:pPr>
      <w:r>
        <w:rPr>
          <w:b/>
        </w:rPr>
        <w:t>Module 3: Part 1 – Financial Condition Analysis Homework Directions:</w:t>
      </w:r>
      <w:r w:rsidR="00813FB2">
        <w:rPr>
          <w:b/>
        </w:rPr>
        <w:t xml:space="preserve">  Please provide steps on how to get the problems resolved.    Thank you!   </w:t>
      </w:r>
      <w:bookmarkStart w:id="0" w:name="_GoBack"/>
      <w:bookmarkEnd w:id="0"/>
    </w:p>
    <w:p w:rsidR="00536CA9" w:rsidRDefault="0038598A" w:rsidP="006B111B">
      <w:pPr>
        <w:spacing w:before="159" w:line="259" w:lineRule="auto"/>
        <w:ind w:left="100"/>
        <w:sectPr w:rsidR="00536CA9">
          <w:headerReference w:type="default" r:id="rId6"/>
          <w:type w:val="continuous"/>
          <w:pgSz w:w="12240" w:h="15840"/>
          <w:pgMar w:top="960" w:right="1480" w:bottom="280" w:left="1340" w:header="727" w:footer="720" w:gutter="0"/>
          <w:cols w:space="720"/>
        </w:sectPr>
      </w:pPr>
      <w:r>
        <w:rPr>
          <w:b/>
        </w:rPr>
        <w:t xml:space="preserve">For Questions #1-8, use the numbers provided for Jackson Hospital for 2019. </w:t>
      </w:r>
    </w:p>
    <w:p w:rsidR="00536CA9" w:rsidRDefault="00536CA9">
      <w:pPr>
        <w:pStyle w:val="BodyText"/>
        <w:rPr>
          <w:b/>
          <w:sz w:val="20"/>
        </w:rPr>
      </w:pPr>
    </w:p>
    <w:p w:rsidR="00536CA9" w:rsidRDefault="00536CA9">
      <w:pPr>
        <w:pStyle w:val="BodyText"/>
        <w:spacing w:before="5"/>
        <w:rPr>
          <w:b/>
          <w:sz w:val="23"/>
        </w:rPr>
      </w:pPr>
    </w:p>
    <w:p w:rsidR="00536CA9" w:rsidRDefault="0038598A">
      <w:pPr>
        <w:spacing w:line="273" w:lineRule="auto"/>
        <w:ind w:left="2920" w:right="3797" w:firstLine="18"/>
        <w:jc w:val="center"/>
        <w:rPr>
          <w:b/>
          <w:sz w:val="24"/>
        </w:rPr>
      </w:pPr>
      <w:r>
        <w:rPr>
          <w:b/>
          <w:sz w:val="24"/>
        </w:rPr>
        <w:t xml:space="preserve">Jackson </w:t>
      </w:r>
      <w:r>
        <w:rPr>
          <w:b/>
          <w:spacing w:val="-3"/>
          <w:sz w:val="24"/>
        </w:rPr>
        <w:t xml:space="preserve">Hospital Statement </w:t>
      </w:r>
      <w:r>
        <w:rPr>
          <w:b/>
          <w:sz w:val="24"/>
        </w:rPr>
        <w:t>of Cash</w:t>
      </w:r>
      <w:r>
        <w:rPr>
          <w:b/>
          <w:spacing w:val="-13"/>
          <w:sz w:val="24"/>
        </w:rPr>
        <w:t xml:space="preserve"> </w:t>
      </w:r>
      <w:r>
        <w:rPr>
          <w:b/>
          <w:spacing w:val="-9"/>
          <w:sz w:val="24"/>
        </w:rPr>
        <w:t>Flows</w:t>
      </w:r>
    </w:p>
    <w:p w:rsidR="00536CA9" w:rsidRDefault="0038598A">
      <w:pPr>
        <w:spacing w:before="2"/>
        <w:ind w:left="2161" w:right="3015"/>
        <w:jc w:val="center"/>
        <w:rPr>
          <w:b/>
          <w:sz w:val="24"/>
        </w:rPr>
      </w:pPr>
      <w:r>
        <w:rPr>
          <w:b/>
          <w:sz w:val="24"/>
        </w:rPr>
        <w:t>Year Ended As of December 31, 2019</w:t>
      </w:r>
    </w:p>
    <w:p w:rsidR="00536CA9" w:rsidRDefault="00536CA9">
      <w:pPr>
        <w:pStyle w:val="BodyText"/>
        <w:spacing w:before="11"/>
        <w:rPr>
          <w:b/>
        </w:rPr>
      </w:pPr>
    </w:p>
    <w:p w:rsidR="00536CA9" w:rsidRDefault="00536CA9">
      <w:pPr>
        <w:sectPr w:rsidR="00536CA9">
          <w:pgSz w:w="12240" w:h="15840"/>
          <w:pgMar w:top="960" w:right="1720" w:bottom="280" w:left="1340" w:header="727" w:footer="0" w:gutter="0"/>
          <w:cols w:space="720"/>
        </w:sectPr>
      </w:pPr>
    </w:p>
    <w:p w:rsidR="00536CA9" w:rsidRDefault="0038598A">
      <w:pPr>
        <w:spacing w:before="90" w:line="273" w:lineRule="auto"/>
        <w:ind w:left="1119" w:right="-3"/>
        <w:rPr>
          <w:sz w:val="24"/>
        </w:rPr>
      </w:pPr>
      <w:r>
        <w:rPr>
          <w:sz w:val="24"/>
        </w:rPr>
        <w:t>Cash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Flows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Operating</w:t>
      </w:r>
      <w:r>
        <w:rPr>
          <w:spacing w:val="-17"/>
          <w:sz w:val="24"/>
        </w:rPr>
        <w:t xml:space="preserve"> </w:t>
      </w:r>
      <w:r>
        <w:rPr>
          <w:spacing w:val="-11"/>
          <w:sz w:val="24"/>
        </w:rPr>
        <w:t xml:space="preserve">Activities </w:t>
      </w:r>
      <w:r>
        <w:rPr>
          <w:spacing w:val="-6"/>
          <w:sz w:val="24"/>
        </w:rPr>
        <w:t>Operating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Income</w:t>
      </w:r>
    </w:p>
    <w:p w:rsidR="00536CA9" w:rsidRDefault="0038598A">
      <w:pPr>
        <w:spacing w:before="1" w:line="273" w:lineRule="auto"/>
        <w:ind w:left="1434" w:right="1906" w:hanging="315"/>
        <w:rPr>
          <w:sz w:val="24"/>
        </w:rPr>
      </w:pPr>
      <w:r>
        <w:rPr>
          <w:sz w:val="24"/>
        </w:rPr>
        <w:t>Adjustments: Depreciation</w:t>
      </w:r>
    </w:p>
    <w:p w:rsidR="00536CA9" w:rsidRDefault="0038598A">
      <w:pPr>
        <w:spacing w:before="1" w:line="273" w:lineRule="auto"/>
        <w:ind w:left="1434" w:right="224"/>
        <w:rPr>
          <w:sz w:val="24"/>
        </w:rPr>
      </w:pPr>
      <w:r>
        <w:rPr>
          <w:spacing w:val="-5"/>
          <w:sz w:val="24"/>
        </w:rPr>
        <w:t xml:space="preserve">Increase </w:t>
      </w:r>
      <w:r>
        <w:rPr>
          <w:spacing w:val="-11"/>
          <w:sz w:val="24"/>
        </w:rPr>
        <w:t xml:space="preserve">in </w:t>
      </w:r>
      <w:r>
        <w:rPr>
          <w:spacing w:val="-7"/>
          <w:sz w:val="24"/>
        </w:rPr>
        <w:t xml:space="preserve">Accounts </w:t>
      </w:r>
      <w:r>
        <w:rPr>
          <w:spacing w:val="-8"/>
          <w:sz w:val="24"/>
        </w:rPr>
        <w:t xml:space="preserve">Receivable </w:t>
      </w:r>
      <w:r>
        <w:rPr>
          <w:spacing w:val="-5"/>
          <w:sz w:val="24"/>
        </w:rPr>
        <w:t xml:space="preserve">Increase  </w:t>
      </w:r>
      <w:r>
        <w:rPr>
          <w:spacing w:val="-11"/>
          <w:sz w:val="24"/>
        </w:rPr>
        <w:t xml:space="preserve">in  </w:t>
      </w:r>
      <w:r>
        <w:rPr>
          <w:spacing w:val="-9"/>
          <w:sz w:val="24"/>
        </w:rPr>
        <w:t xml:space="preserve">Inventories </w:t>
      </w:r>
      <w:r>
        <w:rPr>
          <w:spacing w:val="-4"/>
          <w:sz w:val="24"/>
        </w:rPr>
        <w:t xml:space="preserve">Decrease </w:t>
      </w:r>
      <w:r>
        <w:rPr>
          <w:spacing w:val="-11"/>
          <w:sz w:val="24"/>
        </w:rPr>
        <w:t xml:space="preserve">in </w:t>
      </w:r>
      <w:r>
        <w:rPr>
          <w:spacing w:val="-7"/>
          <w:sz w:val="24"/>
        </w:rPr>
        <w:t xml:space="preserve">Accounts </w:t>
      </w:r>
      <w:r>
        <w:rPr>
          <w:spacing w:val="-6"/>
          <w:sz w:val="24"/>
        </w:rPr>
        <w:t>Payable</w:t>
      </w:r>
    </w:p>
    <w:p w:rsidR="00536CA9" w:rsidRDefault="0038598A">
      <w:pPr>
        <w:pStyle w:val="BodyText"/>
        <w:spacing w:before="2"/>
        <w:rPr>
          <w:sz w:val="35"/>
        </w:rPr>
      </w:pPr>
      <w:r>
        <w:br w:type="column"/>
      </w:r>
    </w:p>
    <w:p w:rsidR="00536CA9" w:rsidRDefault="0038598A">
      <w:pPr>
        <w:tabs>
          <w:tab w:val="left" w:pos="1325"/>
        </w:tabs>
        <w:ind w:left="800"/>
        <w:rPr>
          <w:sz w:val="24"/>
        </w:rPr>
      </w:pPr>
      <w:r>
        <w:rPr>
          <w:sz w:val="24"/>
        </w:rPr>
        <w:t>$</w:t>
      </w:r>
      <w:r>
        <w:rPr>
          <w:sz w:val="24"/>
        </w:rPr>
        <w:tab/>
        <w:t>6,474</w:t>
      </w:r>
    </w:p>
    <w:p w:rsidR="00536CA9" w:rsidRDefault="00536CA9">
      <w:pPr>
        <w:pStyle w:val="BodyText"/>
        <w:spacing w:before="8"/>
        <w:rPr>
          <w:sz w:val="30"/>
        </w:rPr>
      </w:pPr>
    </w:p>
    <w:p w:rsidR="00536CA9" w:rsidRDefault="0038598A">
      <w:pPr>
        <w:tabs>
          <w:tab w:val="left" w:pos="1325"/>
        </w:tabs>
        <w:ind w:left="800"/>
        <w:rPr>
          <w:sz w:val="24"/>
        </w:rPr>
      </w:pPr>
      <w:r>
        <w:rPr>
          <w:sz w:val="24"/>
        </w:rPr>
        <w:t>$</w:t>
      </w:r>
      <w:r>
        <w:rPr>
          <w:sz w:val="24"/>
        </w:rPr>
        <w:tab/>
        <w:t>4,130</w:t>
      </w:r>
    </w:p>
    <w:p w:rsidR="00536CA9" w:rsidRDefault="0038598A">
      <w:pPr>
        <w:tabs>
          <w:tab w:val="left" w:pos="1250"/>
        </w:tabs>
        <w:spacing w:before="38"/>
        <w:ind w:left="800"/>
        <w:rPr>
          <w:sz w:val="24"/>
        </w:rPr>
      </w:pPr>
      <w:r>
        <w:rPr>
          <w:sz w:val="24"/>
        </w:rPr>
        <w:t>$</w:t>
      </w:r>
      <w:r>
        <w:rPr>
          <w:sz w:val="24"/>
        </w:rPr>
        <w:tab/>
        <w:t>(1,102)</w:t>
      </w:r>
    </w:p>
    <w:p w:rsidR="00536CA9" w:rsidRDefault="0038598A">
      <w:pPr>
        <w:tabs>
          <w:tab w:val="left" w:pos="1430"/>
        </w:tabs>
        <w:spacing w:before="38"/>
        <w:ind w:left="800"/>
        <w:rPr>
          <w:sz w:val="24"/>
        </w:rPr>
      </w:pPr>
      <w:r>
        <w:rPr>
          <w:sz w:val="24"/>
        </w:rPr>
        <w:t>$</w:t>
      </w:r>
      <w:r>
        <w:rPr>
          <w:sz w:val="24"/>
        </w:rPr>
        <w:tab/>
        <w:t>(195)</w:t>
      </w:r>
    </w:p>
    <w:p w:rsidR="00536CA9" w:rsidRDefault="0038598A">
      <w:pPr>
        <w:tabs>
          <w:tab w:val="left" w:pos="1430"/>
        </w:tabs>
        <w:spacing w:before="39"/>
        <w:ind w:left="800"/>
        <w:rPr>
          <w:sz w:val="24"/>
        </w:rPr>
      </w:pPr>
      <w:r>
        <w:rPr>
          <w:sz w:val="24"/>
        </w:rPr>
        <w:t>$</w:t>
      </w:r>
      <w:r>
        <w:rPr>
          <w:sz w:val="24"/>
        </w:rPr>
        <w:tab/>
      </w:r>
      <w:r>
        <w:rPr>
          <w:sz w:val="24"/>
        </w:rPr>
        <w:t>(438)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600" w:space="40"/>
            <w:col w:w="4540"/>
          </w:cols>
        </w:sectPr>
      </w:pPr>
    </w:p>
    <w:p w:rsidR="00536CA9" w:rsidRDefault="0038598A">
      <w:pPr>
        <w:spacing w:before="1"/>
        <w:ind w:left="1434"/>
        <w:rPr>
          <w:sz w:val="24"/>
        </w:rPr>
      </w:pPr>
      <w:r>
        <w:rPr>
          <w:sz w:val="24"/>
        </w:rPr>
        <w:t>Increase in Accrued Expenses</w:t>
      </w:r>
    </w:p>
    <w:p w:rsidR="00536CA9" w:rsidRDefault="0038598A">
      <w:pPr>
        <w:spacing w:before="38"/>
        <w:ind w:left="1735"/>
        <w:rPr>
          <w:sz w:val="24"/>
        </w:rPr>
      </w:pPr>
      <w:r>
        <w:rPr>
          <w:sz w:val="24"/>
        </w:rPr>
        <w:t xml:space="preserve">Net Cash </w:t>
      </w:r>
      <w:r>
        <w:rPr>
          <w:spacing w:val="-6"/>
          <w:sz w:val="24"/>
        </w:rPr>
        <w:t xml:space="preserve">Flow </w:t>
      </w:r>
      <w:r>
        <w:rPr>
          <w:spacing w:val="-7"/>
          <w:sz w:val="24"/>
        </w:rPr>
        <w:t>from</w:t>
      </w:r>
      <w:r>
        <w:rPr>
          <w:spacing w:val="-43"/>
          <w:sz w:val="24"/>
        </w:rPr>
        <w:t xml:space="preserve"> </w:t>
      </w:r>
      <w:r>
        <w:rPr>
          <w:spacing w:val="-5"/>
          <w:sz w:val="24"/>
        </w:rPr>
        <w:t>Operations</w:t>
      </w:r>
    </w:p>
    <w:p w:rsidR="00536CA9" w:rsidRDefault="0038598A">
      <w:pPr>
        <w:tabs>
          <w:tab w:val="left" w:pos="1429"/>
        </w:tabs>
        <w:spacing w:before="1"/>
        <w:ind w:left="604"/>
        <w:rPr>
          <w:sz w:val="24"/>
        </w:rPr>
      </w:pPr>
      <w:r>
        <w:br w:type="column"/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229 </w:t>
      </w:r>
    </w:p>
    <w:p w:rsidR="00536CA9" w:rsidRDefault="0038598A">
      <w:pPr>
        <w:tabs>
          <w:tab w:val="left" w:pos="1249"/>
        </w:tabs>
        <w:spacing w:before="38"/>
        <w:ind w:left="604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9,098   </w:t>
      </w:r>
      <w:r>
        <w:rPr>
          <w:spacing w:val="-13"/>
          <w:sz w:val="24"/>
        </w:rPr>
        <w:t xml:space="preserve">This </w:t>
      </w:r>
      <w:r>
        <w:rPr>
          <w:spacing w:val="-11"/>
          <w:sz w:val="24"/>
        </w:rPr>
        <w:t xml:space="preserve">is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13"/>
          <w:sz w:val="24"/>
        </w:rPr>
        <w:t>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676" w:space="40"/>
            <w:col w:w="4464"/>
          </w:cols>
        </w:sectPr>
      </w:pPr>
    </w:p>
    <w:p w:rsidR="00536CA9" w:rsidRDefault="00536CA9">
      <w:pPr>
        <w:pStyle w:val="BodyText"/>
        <w:spacing w:before="10"/>
      </w:pPr>
    </w:p>
    <w:p w:rsidR="00536CA9" w:rsidRDefault="00536CA9">
      <w:p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38598A">
      <w:pPr>
        <w:spacing w:before="90" w:line="273" w:lineRule="auto"/>
        <w:ind w:left="1434" w:right="-2" w:hanging="315"/>
        <w:rPr>
          <w:sz w:val="24"/>
        </w:rPr>
      </w:pPr>
      <w:r>
        <w:rPr>
          <w:sz w:val="24"/>
        </w:rPr>
        <w:t xml:space="preserve">Cash </w:t>
      </w:r>
      <w:r>
        <w:rPr>
          <w:spacing w:val="-6"/>
          <w:sz w:val="24"/>
        </w:rPr>
        <w:t xml:space="preserve">Flow </w:t>
      </w:r>
      <w:r>
        <w:rPr>
          <w:sz w:val="24"/>
        </w:rPr>
        <w:t xml:space="preserve">From </w:t>
      </w:r>
      <w:r>
        <w:rPr>
          <w:spacing w:val="-10"/>
          <w:sz w:val="24"/>
        </w:rPr>
        <w:t xml:space="preserve">Investing </w:t>
      </w:r>
      <w:r>
        <w:rPr>
          <w:spacing w:val="-11"/>
          <w:sz w:val="24"/>
        </w:rPr>
        <w:t xml:space="preserve">Activities </w:t>
      </w:r>
      <w:r>
        <w:rPr>
          <w:spacing w:val="-10"/>
          <w:sz w:val="24"/>
        </w:rPr>
        <w:t xml:space="preserve">Investment </w:t>
      </w:r>
      <w:r>
        <w:rPr>
          <w:spacing w:val="-11"/>
          <w:sz w:val="24"/>
        </w:rPr>
        <w:t xml:space="preserve">in </w:t>
      </w:r>
      <w:r>
        <w:rPr>
          <w:spacing w:val="-3"/>
          <w:sz w:val="24"/>
        </w:rPr>
        <w:t xml:space="preserve">Property </w:t>
      </w:r>
      <w:r>
        <w:rPr>
          <w:spacing w:val="-6"/>
          <w:sz w:val="24"/>
        </w:rPr>
        <w:t xml:space="preserve">and </w:t>
      </w:r>
      <w:r>
        <w:rPr>
          <w:spacing w:val="-10"/>
          <w:sz w:val="24"/>
        </w:rPr>
        <w:t>Equipment</w:t>
      </w:r>
    </w:p>
    <w:p w:rsidR="00536CA9" w:rsidRDefault="0038598A">
      <w:pPr>
        <w:pStyle w:val="BodyText"/>
        <w:spacing w:before="2"/>
        <w:rPr>
          <w:sz w:val="35"/>
        </w:rPr>
      </w:pPr>
      <w:r>
        <w:br w:type="column"/>
      </w:r>
    </w:p>
    <w:p w:rsidR="00536CA9" w:rsidRDefault="0038598A">
      <w:pPr>
        <w:tabs>
          <w:tab w:val="left" w:pos="962"/>
        </w:tabs>
        <w:ind w:left="512"/>
        <w:rPr>
          <w:sz w:val="24"/>
        </w:rPr>
      </w:pPr>
      <w:r>
        <w:rPr>
          <w:sz w:val="24"/>
        </w:rPr>
        <w:t>$</w:t>
      </w:r>
      <w:r>
        <w:rPr>
          <w:sz w:val="24"/>
        </w:rPr>
        <w:tab/>
        <w:t>(4,293)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888" w:space="40"/>
            <w:col w:w="4252"/>
          </w:cols>
        </w:sectPr>
      </w:pPr>
    </w:p>
    <w:p w:rsidR="00536CA9" w:rsidRDefault="0038598A">
      <w:pPr>
        <w:spacing w:before="1" w:line="273" w:lineRule="auto"/>
        <w:ind w:left="1735" w:right="-12" w:hanging="301"/>
        <w:rPr>
          <w:sz w:val="24"/>
        </w:rPr>
      </w:pPr>
      <w:r>
        <w:rPr>
          <w:spacing w:val="-10"/>
          <w:sz w:val="24"/>
        </w:rPr>
        <w:t xml:space="preserve">Investment </w:t>
      </w:r>
      <w:r>
        <w:rPr>
          <w:spacing w:val="-11"/>
          <w:sz w:val="24"/>
        </w:rPr>
        <w:t xml:space="preserve">in </w:t>
      </w:r>
      <w:r>
        <w:rPr>
          <w:spacing w:val="-4"/>
          <w:sz w:val="24"/>
        </w:rPr>
        <w:t xml:space="preserve">Short-Term </w:t>
      </w:r>
      <w:r>
        <w:rPr>
          <w:spacing w:val="-8"/>
          <w:sz w:val="24"/>
        </w:rPr>
        <w:t xml:space="preserve">Securities </w:t>
      </w:r>
      <w:r>
        <w:rPr>
          <w:sz w:val="24"/>
        </w:rPr>
        <w:t xml:space="preserve">Net Cash </w:t>
      </w:r>
      <w:r>
        <w:rPr>
          <w:spacing w:val="-6"/>
          <w:sz w:val="24"/>
        </w:rPr>
        <w:t xml:space="preserve">Flow </w:t>
      </w:r>
      <w:r>
        <w:rPr>
          <w:spacing w:val="-7"/>
          <w:sz w:val="24"/>
        </w:rPr>
        <w:t xml:space="preserve">from </w:t>
      </w:r>
      <w:r>
        <w:rPr>
          <w:spacing w:val="-10"/>
          <w:sz w:val="24"/>
        </w:rPr>
        <w:t>Investing</w:t>
      </w:r>
    </w:p>
    <w:p w:rsidR="00536CA9" w:rsidRDefault="0038598A">
      <w:pPr>
        <w:tabs>
          <w:tab w:val="left" w:pos="1175"/>
        </w:tabs>
        <w:spacing w:before="1"/>
        <w:ind w:left="605"/>
        <w:rPr>
          <w:sz w:val="24"/>
        </w:rPr>
      </w:pPr>
      <w:r>
        <w:br w:type="column"/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>(2,000)</w:t>
      </w:r>
    </w:p>
    <w:p w:rsidR="00536CA9" w:rsidRDefault="0038598A">
      <w:pPr>
        <w:tabs>
          <w:tab w:val="left" w:pos="1175"/>
        </w:tabs>
        <w:spacing w:before="39"/>
        <w:ind w:left="605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(6,293) </w:t>
      </w:r>
      <w:r>
        <w:rPr>
          <w:spacing w:val="-13"/>
          <w:sz w:val="24"/>
        </w:rPr>
        <w:t xml:space="preserve">This </w:t>
      </w:r>
      <w:r>
        <w:rPr>
          <w:spacing w:val="-11"/>
          <w:sz w:val="24"/>
        </w:rPr>
        <w:t xml:space="preserve">is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pacing w:val="-13"/>
          <w:sz w:val="24"/>
        </w:rPr>
        <w:t>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675" w:space="40"/>
            <w:col w:w="4465"/>
          </w:cols>
        </w:sectPr>
      </w:pPr>
    </w:p>
    <w:p w:rsidR="00536CA9" w:rsidRDefault="00536CA9">
      <w:pPr>
        <w:pStyle w:val="BodyText"/>
        <w:spacing w:before="8"/>
        <w:rPr>
          <w:sz w:val="19"/>
        </w:rPr>
      </w:pPr>
    </w:p>
    <w:p w:rsidR="00536CA9" w:rsidRDefault="0038598A">
      <w:pPr>
        <w:spacing w:before="90" w:after="49"/>
        <w:ind w:left="1119"/>
        <w:rPr>
          <w:sz w:val="24"/>
        </w:rPr>
      </w:pPr>
      <w:r>
        <w:rPr>
          <w:sz w:val="24"/>
        </w:rPr>
        <w:t>Cash Flows From Financing Activities:</w:t>
      </w:r>
    </w:p>
    <w:tbl>
      <w:tblPr>
        <w:tblW w:w="0" w:type="auto"/>
        <w:tblInd w:w="13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7"/>
        <w:gridCol w:w="3214"/>
      </w:tblGrid>
      <w:tr w:rsidR="00536CA9">
        <w:trPr>
          <w:trHeight w:hRule="exact" w:val="291"/>
        </w:trPr>
        <w:tc>
          <w:tcPr>
            <w:tcW w:w="3577" w:type="dxa"/>
          </w:tcPr>
          <w:p w:rsidR="00536CA9" w:rsidRDefault="0038598A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Nonoperating Income</w:t>
            </w:r>
          </w:p>
        </w:tc>
        <w:tc>
          <w:tcPr>
            <w:tcW w:w="3214" w:type="dxa"/>
          </w:tcPr>
          <w:p w:rsidR="00536CA9" w:rsidRDefault="0038598A">
            <w:pPr>
              <w:pStyle w:val="TableParagraph"/>
              <w:tabs>
                <w:tab w:val="left" w:pos="1003"/>
              </w:tabs>
              <w:spacing w:before="0" w:line="266" w:lineRule="exact"/>
              <w:ind w:left="47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2,098</w:t>
            </w:r>
          </w:p>
        </w:tc>
      </w:tr>
      <w:tr w:rsidR="00536CA9">
        <w:trPr>
          <w:trHeight w:hRule="exact" w:val="315"/>
        </w:trPr>
        <w:tc>
          <w:tcPr>
            <w:tcW w:w="3577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Repayment of Long-Term Debt</w:t>
            </w:r>
          </w:p>
        </w:tc>
        <w:tc>
          <w:tcPr>
            <w:tcW w:w="3214" w:type="dxa"/>
          </w:tcPr>
          <w:p w:rsidR="00536CA9" w:rsidRDefault="0038598A">
            <w:pPr>
              <w:pStyle w:val="TableParagraph"/>
              <w:tabs>
                <w:tab w:val="left" w:pos="928"/>
              </w:tabs>
              <w:ind w:left="47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(2,150)</w:t>
            </w:r>
          </w:p>
        </w:tc>
      </w:tr>
      <w:tr w:rsidR="00536CA9">
        <w:trPr>
          <w:trHeight w:hRule="exact" w:val="315"/>
        </w:trPr>
        <w:tc>
          <w:tcPr>
            <w:tcW w:w="3577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Repayment of Notes Payable</w:t>
            </w:r>
          </w:p>
        </w:tc>
        <w:tc>
          <w:tcPr>
            <w:tcW w:w="3214" w:type="dxa"/>
          </w:tcPr>
          <w:p w:rsidR="00536CA9" w:rsidRDefault="0038598A">
            <w:pPr>
              <w:pStyle w:val="TableParagraph"/>
              <w:tabs>
                <w:tab w:val="left" w:pos="928"/>
              </w:tabs>
              <w:ind w:left="47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(3,262)</w:t>
            </w:r>
          </w:p>
        </w:tc>
      </w:tr>
      <w:tr w:rsidR="00536CA9">
        <w:trPr>
          <w:trHeight w:hRule="exact" w:val="315"/>
        </w:trPr>
        <w:tc>
          <w:tcPr>
            <w:tcW w:w="3577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Capital Lease Principal Repayment</w:t>
            </w:r>
          </w:p>
        </w:tc>
        <w:tc>
          <w:tcPr>
            <w:tcW w:w="3214" w:type="dxa"/>
          </w:tcPr>
          <w:p w:rsidR="00536CA9" w:rsidRDefault="0038598A">
            <w:pPr>
              <w:pStyle w:val="TableParagraph"/>
              <w:tabs>
                <w:tab w:val="left" w:pos="1108"/>
              </w:tabs>
              <w:ind w:left="358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</w:t>
            </w:r>
            <w:r>
              <w:rPr>
                <w:sz w:val="24"/>
                <w:u w:val="single"/>
              </w:rPr>
              <w:tab/>
              <w:t>(323)</w:t>
            </w:r>
          </w:p>
        </w:tc>
      </w:tr>
      <w:tr w:rsidR="00536CA9">
        <w:trPr>
          <w:trHeight w:hRule="exact" w:val="290"/>
        </w:trPr>
        <w:tc>
          <w:tcPr>
            <w:tcW w:w="3577" w:type="dxa"/>
          </w:tcPr>
          <w:p w:rsidR="00536CA9" w:rsidRDefault="0038598A">
            <w:pPr>
              <w:pStyle w:val="TableParagraph"/>
              <w:ind w:left="350"/>
              <w:rPr>
                <w:sz w:val="24"/>
              </w:rPr>
            </w:pPr>
            <w:r>
              <w:rPr>
                <w:sz w:val="24"/>
              </w:rPr>
              <w:t>Net Cash Flow From Investing</w:t>
            </w:r>
          </w:p>
        </w:tc>
        <w:tc>
          <w:tcPr>
            <w:tcW w:w="3214" w:type="dxa"/>
          </w:tcPr>
          <w:p w:rsidR="00536CA9" w:rsidRDefault="0038598A">
            <w:pPr>
              <w:pStyle w:val="TableParagraph"/>
              <w:tabs>
                <w:tab w:val="left" w:pos="928"/>
              </w:tabs>
              <w:ind w:left="358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</w:t>
            </w:r>
            <w:r>
              <w:rPr>
                <w:sz w:val="24"/>
                <w:u w:val="single"/>
              </w:rPr>
              <w:tab/>
              <w:t xml:space="preserve">(3,637) </w:t>
            </w:r>
            <w:r>
              <w:rPr>
                <w:spacing w:val="-13"/>
                <w:sz w:val="24"/>
              </w:rPr>
              <w:t xml:space="preserve">This </w:t>
            </w:r>
            <w:r>
              <w:rPr>
                <w:spacing w:val="-11"/>
                <w:sz w:val="24"/>
              </w:rPr>
              <w:t xml:space="preserve">is </w:t>
            </w:r>
            <w:r>
              <w:rPr>
                <w:sz w:val="24"/>
              </w:rPr>
              <w:t>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3"/>
                <w:sz w:val="24"/>
              </w:rPr>
              <w:t>formula</w:t>
            </w:r>
          </w:p>
        </w:tc>
      </w:tr>
    </w:tbl>
    <w:p w:rsidR="00536CA9" w:rsidRDefault="00536CA9">
      <w:pPr>
        <w:pStyle w:val="BodyText"/>
        <w:spacing w:before="11"/>
      </w:pPr>
    </w:p>
    <w:p w:rsidR="00536CA9" w:rsidRDefault="0038598A">
      <w:pPr>
        <w:tabs>
          <w:tab w:val="left" w:pos="6069"/>
        </w:tabs>
        <w:spacing w:before="90"/>
        <w:ind w:left="1119"/>
        <w:rPr>
          <w:sz w:val="24"/>
        </w:rPr>
      </w:pPr>
      <w:r>
        <w:rPr>
          <w:sz w:val="24"/>
        </w:rPr>
        <w:t xml:space="preserve">Net </w:t>
      </w:r>
      <w:r>
        <w:rPr>
          <w:spacing w:val="-5"/>
          <w:sz w:val="24"/>
        </w:rPr>
        <w:t xml:space="preserve">Increase </w:t>
      </w:r>
      <w:r>
        <w:rPr>
          <w:spacing w:val="-4"/>
          <w:sz w:val="24"/>
        </w:rPr>
        <w:t xml:space="preserve">(Decrease) </w:t>
      </w:r>
      <w:r>
        <w:rPr>
          <w:spacing w:val="-11"/>
          <w:sz w:val="24"/>
        </w:rPr>
        <w:t xml:space="preserve">in </w:t>
      </w:r>
      <w:r>
        <w:rPr>
          <w:sz w:val="24"/>
        </w:rPr>
        <w:t xml:space="preserve">Cash </w:t>
      </w:r>
      <w:r>
        <w:rPr>
          <w:spacing w:val="-6"/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pacing w:val="-12"/>
          <w:sz w:val="24"/>
        </w:rPr>
        <w:t xml:space="preserve">Equivale </w:t>
      </w:r>
      <w:r>
        <w:rPr>
          <w:spacing w:val="33"/>
          <w:sz w:val="24"/>
        </w:rPr>
        <w:t xml:space="preserve"> </w:t>
      </w:r>
      <w:r>
        <w:rPr>
          <w:sz w:val="24"/>
        </w:rPr>
        <w:t>$</w:t>
      </w:r>
      <w:r>
        <w:rPr>
          <w:sz w:val="24"/>
        </w:rPr>
        <w:tab/>
        <w:t xml:space="preserve">(832) </w:t>
      </w:r>
      <w:r>
        <w:rPr>
          <w:spacing w:val="-13"/>
          <w:sz w:val="24"/>
        </w:rPr>
        <w:t xml:space="preserve">This </w:t>
      </w:r>
      <w:r>
        <w:rPr>
          <w:spacing w:val="-11"/>
          <w:sz w:val="24"/>
        </w:rPr>
        <w:t xml:space="preserve">is </w:t>
      </w:r>
      <w:r>
        <w:rPr>
          <w:sz w:val="24"/>
        </w:rPr>
        <w:t>a</w:t>
      </w:r>
      <w:r>
        <w:rPr>
          <w:spacing w:val="23"/>
          <w:sz w:val="24"/>
        </w:rPr>
        <w:t xml:space="preserve"> </w:t>
      </w:r>
      <w:r>
        <w:rPr>
          <w:spacing w:val="-13"/>
          <w:sz w:val="24"/>
        </w:rPr>
        <w:t>formula</w:t>
      </w:r>
    </w:p>
    <w:p w:rsidR="00536CA9" w:rsidRDefault="00536CA9">
      <w:pPr>
        <w:pStyle w:val="BodyText"/>
        <w:spacing w:before="11"/>
      </w:pPr>
    </w:p>
    <w:p w:rsidR="00536CA9" w:rsidRDefault="0038598A">
      <w:pPr>
        <w:tabs>
          <w:tab w:val="left" w:pos="5440"/>
          <w:tab w:val="left" w:pos="5965"/>
        </w:tabs>
        <w:spacing w:before="90"/>
        <w:ind w:left="1119"/>
        <w:rPr>
          <w:sz w:val="24"/>
        </w:rPr>
      </w:pPr>
      <w:r>
        <w:rPr>
          <w:spacing w:val="-14"/>
          <w:sz w:val="24"/>
        </w:rPr>
        <w:t xml:space="preserve">Beginning </w:t>
      </w:r>
      <w:r>
        <w:rPr>
          <w:sz w:val="24"/>
        </w:rPr>
        <w:t>Cash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11"/>
          <w:sz w:val="24"/>
        </w:rPr>
        <w:t>Equivalents</w:t>
      </w:r>
      <w:r>
        <w:rPr>
          <w:spacing w:val="-11"/>
          <w:sz w:val="24"/>
        </w:rPr>
        <w:tab/>
      </w:r>
      <w:r>
        <w:rPr>
          <w:sz w:val="24"/>
        </w:rPr>
        <w:t>$</w:t>
      </w:r>
      <w:r>
        <w:rPr>
          <w:sz w:val="24"/>
        </w:rPr>
        <w:tab/>
        <w:t>3,095</w:t>
      </w:r>
    </w:p>
    <w:p w:rsidR="00536CA9" w:rsidRDefault="00536CA9">
      <w:pPr>
        <w:pStyle w:val="BodyText"/>
        <w:spacing w:before="11"/>
      </w:pPr>
    </w:p>
    <w:p w:rsidR="00536CA9" w:rsidRDefault="0038598A">
      <w:pPr>
        <w:tabs>
          <w:tab w:val="left" w:pos="5334"/>
          <w:tab w:val="left" w:pos="5965"/>
        </w:tabs>
        <w:spacing w:before="90"/>
        <w:ind w:left="1119"/>
        <w:rPr>
          <w:sz w:val="24"/>
        </w:rPr>
      </w:pPr>
      <w:r>
        <w:rPr>
          <w:spacing w:val="-12"/>
          <w:sz w:val="24"/>
        </w:rPr>
        <w:t xml:space="preserve">Ending </w:t>
      </w:r>
      <w:r>
        <w:rPr>
          <w:sz w:val="24"/>
        </w:rPr>
        <w:t>Cash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z w:val="24"/>
        </w:rPr>
        <w:t xml:space="preserve"> </w:t>
      </w:r>
      <w:r>
        <w:rPr>
          <w:spacing w:val="-11"/>
          <w:sz w:val="24"/>
        </w:rPr>
        <w:t>Equivalents</w:t>
      </w:r>
      <w:r>
        <w:rPr>
          <w:spacing w:val="-11"/>
          <w:sz w:val="24"/>
        </w:rPr>
        <w:tab/>
      </w:r>
      <w:r>
        <w:rPr>
          <w:sz w:val="24"/>
          <w:u w:val="single"/>
        </w:rPr>
        <w:t>$</w:t>
      </w:r>
      <w:r>
        <w:rPr>
          <w:sz w:val="24"/>
          <w:u w:val="single"/>
        </w:rPr>
        <w:tab/>
        <w:t>2,263</w:t>
      </w:r>
      <w:r>
        <w:rPr>
          <w:spacing w:val="-14"/>
          <w:sz w:val="24"/>
          <w:u w:val="single"/>
        </w:rPr>
        <w:t xml:space="preserve"> 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38598A">
      <w:pPr>
        <w:spacing w:before="215" w:line="273" w:lineRule="auto"/>
        <w:ind w:left="3145" w:right="4152"/>
        <w:jc w:val="center"/>
        <w:rPr>
          <w:b/>
          <w:sz w:val="24"/>
        </w:rPr>
      </w:pPr>
      <w:r>
        <w:rPr>
          <w:b/>
          <w:sz w:val="24"/>
        </w:rPr>
        <w:t>Jackson Hospital Income Statement</w:t>
      </w:r>
    </w:p>
    <w:p w:rsidR="00536CA9" w:rsidRDefault="0038598A">
      <w:pPr>
        <w:spacing w:before="1"/>
        <w:ind w:left="2090" w:right="3087"/>
        <w:jc w:val="center"/>
        <w:rPr>
          <w:b/>
          <w:sz w:val="24"/>
        </w:rPr>
      </w:pPr>
      <w:r>
        <w:rPr>
          <w:b/>
          <w:sz w:val="24"/>
        </w:rPr>
        <w:t>Year Ended As of December 31, 2019</w:t>
      </w:r>
    </w:p>
    <w:p w:rsidR="00536CA9" w:rsidRDefault="00536CA9">
      <w:pPr>
        <w:pStyle w:val="BodyText"/>
        <w:spacing w:before="10"/>
        <w:rPr>
          <w:b/>
        </w:rPr>
      </w:pPr>
    </w:p>
    <w:p w:rsidR="00536CA9" w:rsidRDefault="0038598A">
      <w:pPr>
        <w:tabs>
          <w:tab w:val="left" w:pos="5125"/>
        </w:tabs>
        <w:spacing w:before="90"/>
        <w:ind w:left="1614"/>
        <w:rPr>
          <w:b/>
          <w:sz w:val="24"/>
        </w:rPr>
      </w:pPr>
      <w:r>
        <w:rPr>
          <w:spacing w:val="-8"/>
          <w:sz w:val="24"/>
        </w:rPr>
        <w:t>Revenues:</w:t>
      </w:r>
      <w:r>
        <w:rPr>
          <w:spacing w:val="-8"/>
          <w:sz w:val="24"/>
        </w:rPr>
        <w:tab/>
      </w:r>
      <w:r>
        <w:rPr>
          <w:b/>
          <w:sz w:val="24"/>
        </w:rPr>
        <w:t>2019</w:t>
      </w:r>
    </w:p>
    <w:p w:rsidR="00536CA9" w:rsidRDefault="0038598A">
      <w:pPr>
        <w:pStyle w:val="Heading2"/>
        <w:tabs>
          <w:tab w:val="left" w:pos="4720"/>
          <w:tab w:val="left" w:pos="5335"/>
        </w:tabs>
      </w:pPr>
      <w:r>
        <w:rPr>
          <w:spacing w:val="-7"/>
        </w:rPr>
        <w:t>Patient Service</w:t>
      </w:r>
      <w:r>
        <w:rPr>
          <w:spacing w:val="-2"/>
        </w:rPr>
        <w:t xml:space="preserve"> </w:t>
      </w:r>
      <w:r>
        <w:rPr>
          <w:spacing w:val="-9"/>
        </w:rPr>
        <w:t>Revenue</w:t>
      </w:r>
      <w:r>
        <w:rPr>
          <w:spacing w:val="-9"/>
        </w:rPr>
        <w:tab/>
      </w:r>
      <w:r>
        <w:t>$</w:t>
      </w:r>
      <w:r>
        <w:tab/>
        <w:t>95,398</w:t>
      </w:r>
    </w:p>
    <w:p w:rsidR="00536CA9" w:rsidRDefault="0038598A">
      <w:pPr>
        <w:tabs>
          <w:tab w:val="left" w:pos="5454"/>
        </w:tabs>
        <w:spacing w:before="38"/>
        <w:ind w:left="1854"/>
        <w:rPr>
          <w:sz w:val="24"/>
        </w:rPr>
      </w:pPr>
      <w:r>
        <w:rPr>
          <w:spacing w:val="-5"/>
          <w:sz w:val="24"/>
        </w:rPr>
        <w:t xml:space="preserve">Less: </w:t>
      </w:r>
      <w:r>
        <w:rPr>
          <w:spacing w:val="-8"/>
          <w:sz w:val="24"/>
        </w:rPr>
        <w:t xml:space="preserve">Provision </w:t>
      </w:r>
      <w:r>
        <w:rPr>
          <w:spacing w:val="-7"/>
          <w:sz w:val="24"/>
        </w:rPr>
        <w:t xml:space="preserve">for </w:t>
      </w:r>
      <w:r>
        <w:rPr>
          <w:spacing w:val="-5"/>
          <w:sz w:val="24"/>
        </w:rPr>
        <w:t>Bad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Debts </w:t>
      </w:r>
      <w:r>
        <w:rPr>
          <w:spacing w:val="35"/>
          <w:sz w:val="24"/>
        </w:rPr>
        <w:t xml:space="preserve"> </w:t>
      </w:r>
      <w:r>
        <w:rPr>
          <w:sz w:val="24"/>
          <w:u w:val="single"/>
        </w:rPr>
        <w:t>$</w:t>
      </w:r>
      <w:r>
        <w:rPr>
          <w:sz w:val="24"/>
          <w:u w:val="single"/>
        </w:rPr>
        <w:tab/>
        <w:t xml:space="preserve">3,469 </w:t>
      </w:r>
    </w:p>
    <w:p w:rsidR="00536CA9" w:rsidRDefault="00536CA9">
      <w:pPr>
        <w:rPr>
          <w:sz w:val="24"/>
        </w:rPr>
        <w:sectPr w:rsidR="00536CA9">
          <w:pgSz w:w="12240" w:h="15840"/>
          <w:pgMar w:top="960" w:right="1720" w:bottom="280" w:left="1340" w:header="727" w:footer="0" w:gutter="0"/>
          <w:cols w:space="720"/>
        </w:sectPr>
      </w:pPr>
    </w:p>
    <w:p w:rsidR="00536CA9" w:rsidRDefault="0038598A">
      <w:pPr>
        <w:tabs>
          <w:tab w:val="left" w:pos="4720"/>
        </w:tabs>
        <w:spacing w:before="39" w:line="273" w:lineRule="auto"/>
        <w:ind w:left="1854" w:firstLine="239"/>
        <w:rPr>
          <w:sz w:val="24"/>
        </w:rPr>
      </w:pPr>
      <w:r>
        <w:rPr>
          <w:sz w:val="24"/>
        </w:rPr>
        <w:t xml:space="preserve">Net </w:t>
      </w:r>
      <w:r>
        <w:rPr>
          <w:spacing w:val="-7"/>
          <w:sz w:val="24"/>
        </w:rPr>
        <w:t xml:space="preserve">Patient Service </w:t>
      </w:r>
      <w:r>
        <w:rPr>
          <w:spacing w:val="-8"/>
          <w:sz w:val="24"/>
        </w:rPr>
        <w:t xml:space="preserve">Revenu </w:t>
      </w:r>
      <w:r>
        <w:rPr>
          <w:sz w:val="24"/>
        </w:rPr>
        <w:t xml:space="preserve">$ </w:t>
      </w:r>
      <w:r>
        <w:rPr>
          <w:spacing w:val="-10"/>
          <w:sz w:val="24"/>
        </w:rPr>
        <w:t>Premium</w:t>
      </w:r>
      <w:r>
        <w:rPr>
          <w:spacing w:val="-22"/>
          <w:sz w:val="24"/>
        </w:rPr>
        <w:t xml:space="preserve"> </w:t>
      </w:r>
      <w:r>
        <w:rPr>
          <w:spacing w:val="-9"/>
          <w:sz w:val="24"/>
        </w:rPr>
        <w:t>Revenue</w:t>
      </w:r>
      <w:r>
        <w:rPr>
          <w:spacing w:val="-9"/>
          <w:sz w:val="24"/>
        </w:rPr>
        <w:tab/>
      </w:r>
      <w:r>
        <w:rPr>
          <w:sz w:val="24"/>
        </w:rPr>
        <w:t>$</w:t>
      </w:r>
    </w:p>
    <w:p w:rsidR="00536CA9" w:rsidRDefault="0038598A">
      <w:pPr>
        <w:spacing w:before="39"/>
        <w:ind w:left="454"/>
        <w:jc w:val="center"/>
        <w:rPr>
          <w:sz w:val="24"/>
        </w:rPr>
      </w:pPr>
      <w:r>
        <w:br w:type="column"/>
      </w:r>
      <w:r>
        <w:rPr>
          <w:sz w:val="24"/>
        </w:rPr>
        <w:t>91,929</w:t>
      </w:r>
    </w:p>
    <w:p w:rsidR="00536CA9" w:rsidRDefault="0038598A">
      <w:pPr>
        <w:spacing w:before="39"/>
        <w:ind w:left="573"/>
        <w:jc w:val="center"/>
        <w:rPr>
          <w:sz w:val="24"/>
        </w:rPr>
      </w:pPr>
      <w:r>
        <w:rPr>
          <w:sz w:val="24"/>
        </w:rPr>
        <w:t>4,622</w:t>
      </w:r>
    </w:p>
    <w:p w:rsidR="00536CA9" w:rsidRDefault="0038598A">
      <w:pPr>
        <w:spacing w:before="39"/>
        <w:ind w:left="109"/>
        <w:rPr>
          <w:sz w:val="24"/>
        </w:rPr>
      </w:pPr>
      <w:r>
        <w:br w:type="column"/>
      </w:r>
      <w:r>
        <w:rPr>
          <w:sz w:val="24"/>
        </w:rPr>
        <w:t>This is a 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4841" w:space="40"/>
            <w:col w:w="1116" w:space="40"/>
            <w:col w:w="3143"/>
          </w:cols>
        </w:sectPr>
      </w:pPr>
    </w:p>
    <w:p w:rsidR="00536CA9" w:rsidRDefault="0038598A">
      <w:pPr>
        <w:spacing w:before="1"/>
        <w:ind w:left="1854"/>
        <w:rPr>
          <w:sz w:val="24"/>
        </w:rPr>
      </w:pPr>
      <w:r>
        <w:rPr>
          <w:sz w:val="24"/>
        </w:rPr>
        <w:t>Other Revenue</w:t>
      </w:r>
    </w:p>
    <w:p w:rsidR="00536CA9" w:rsidRDefault="0038598A">
      <w:pPr>
        <w:spacing w:before="38"/>
        <w:ind w:left="2094"/>
        <w:rPr>
          <w:sz w:val="24"/>
        </w:rPr>
      </w:pPr>
      <w:r>
        <w:rPr>
          <w:sz w:val="24"/>
        </w:rPr>
        <w:t xml:space="preserve">Net </w:t>
      </w:r>
      <w:r>
        <w:rPr>
          <w:spacing w:val="-6"/>
          <w:sz w:val="24"/>
        </w:rPr>
        <w:t>Operating</w:t>
      </w:r>
      <w:r>
        <w:rPr>
          <w:spacing w:val="-9"/>
          <w:sz w:val="24"/>
        </w:rPr>
        <w:t xml:space="preserve"> Revenues</w:t>
      </w:r>
    </w:p>
    <w:p w:rsidR="00536CA9" w:rsidRDefault="0038598A">
      <w:pPr>
        <w:tabs>
          <w:tab w:val="left" w:pos="1084"/>
        </w:tabs>
        <w:spacing w:before="1"/>
        <w:ind w:left="229"/>
        <w:rPr>
          <w:sz w:val="24"/>
        </w:rPr>
      </w:pPr>
      <w:r>
        <w:br w:type="column"/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6,014 </w:t>
      </w:r>
    </w:p>
    <w:p w:rsidR="00536CA9" w:rsidRDefault="0038598A">
      <w:pPr>
        <w:tabs>
          <w:tab w:val="left" w:pos="844"/>
        </w:tabs>
        <w:spacing w:before="38"/>
        <w:ind w:left="229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102,565   </w:t>
      </w:r>
      <w:r>
        <w:rPr>
          <w:spacing w:val="-13"/>
          <w:sz w:val="24"/>
        </w:rPr>
        <w:t xml:space="preserve">This </w:t>
      </w:r>
      <w:r>
        <w:rPr>
          <w:spacing w:val="-11"/>
          <w:sz w:val="24"/>
        </w:rPr>
        <w:t xml:space="preserve">is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13"/>
          <w:sz w:val="24"/>
        </w:rPr>
        <w:t>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331" w:space="40"/>
            <w:col w:w="4809"/>
          </w:cols>
        </w:sectPr>
      </w:pPr>
    </w:p>
    <w:p w:rsidR="00536CA9" w:rsidRDefault="00536CA9">
      <w:pPr>
        <w:pStyle w:val="BodyText"/>
        <w:spacing w:before="10"/>
      </w:pPr>
    </w:p>
    <w:p w:rsidR="00536CA9" w:rsidRDefault="00536CA9">
      <w:p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38598A">
      <w:pPr>
        <w:spacing w:before="90"/>
        <w:ind w:left="1572" w:right="2322"/>
        <w:jc w:val="center"/>
        <w:rPr>
          <w:sz w:val="24"/>
        </w:rPr>
      </w:pPr>
      <w:r>
        <w:rPr>
          <w:sz w:val="24"/>
        </w:rPr>
        <w:t>Expenses</w:t>
      </w:r>
    </w:p>
    <w:p w:rsidR="00536CA9" w:rsidRDefault="0038598A">
      <w:pPr>
        <w:tabs>
          <w:tab w:val="left" w:pos="4720"/>
        </w:tabs>
        <w:spacing w:before="38"/>
        <w:ind w:left="1854"/>
        <w:jc w:val="both"/>
        <w:rPr>
          <w:sz w:val="24"/>
        </w:rPr>
      </w:pPr>
      <w:r>
        <w:rPr>
          <w:spacing w:val="-9"/>
          <w:sz w:val="24"/>
        </w:rPr>
        <w:t>Nursing</w:t>
      </w:r>
      <w:r>
        <w:rPr>
          <w:spacing w:val="-14"/>
          <w:sz w:val="24"/>
        </w:rPr>
        <w:t xml:space="preserve"> </w:t>
      </w:r>
      <w:r>
        <w:rPr>
          <w:spacing w:val="-7"/>
          <w:sz w:val="24"/>
        </w:rPr>
        <w:t>Services</w:t>
      </w:r>
      <w:r>
        <w:rPr>
          <w:spacing w:val="-7"/>
          <w:sz w:val="24"/>
        </w:rPr>
        <w:tab/>
      </w:r>
      <w:r>
        <w:rPr>
          <w:sz w:val="24"/>
        </w:rPr>
        <w:t>$</w:t>
      </w:r>
    </w:p>
    <w:p w:rsidR="00536CA9" w:rsidRDefault="0038598A">
      <w:pPr>
        <w:tabs>
          <w:tab w:val="left" w:pos="4720"/>
        </w:tabs>
        <w:spacing w:before="38"/>
        <w:ind w:left="1854"/>
        <w:jc w:val="both"/>
        <w:rPr>
          <w:sz w:val="24"/>
        </w:rPr>
      </w:pPr>
      <w:r>
        <w:rPr>
          <w:spacing w:val="-7"/>
          <w:sz w:val="24"/>
        </w:rPr>
        <w:t>Dietary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Services</w:t>
      </w:r>
      <w:r>
        <w:rPr>
          <w:spacing w:val="-7"/>
          <w:sz w:val="24"/>
        </w:rPr>
        <w:tab/>
      </w:r>
      <w:r>
        <w:rPr>
          <w:sz w:val="24"/>
        </w:rPr>
        <w:t>$</w:t>
      </w:r>
    </w:p>
    <w:p w:rsidR="00536CA9" w:rsidRDefault="0038598A">
      <w:pPr>
        <w:tabs>
          <w:tab w:val="left" w:pos="4720"/>
        </w:tabs>
        <w:spacing w:before="38"/>
        <w:ind w:left="1854"/>
        <w:jc w:val="both"/>
        <w:rPr>
          <w:sz w:val="24"/>
        </w:rPr>
      </w:pPr>
      <w:r>
        <w:rPr>
          <w:spacing w:val="-6"/>
          <w:sz w:val="24"/>
        </w:rPr>
        <w:t>General</w:t>
      </w:r>
      <w:r>
        <w:rPr>
          <w:spacing w:val="-20"/>
          <w:sz w:val="24"/>
        </w:rPr>
        <w:t xml:space="preserve"> </w:t>
      </w:r>
      <w:r>
        <w:rPr>
          <w:spacing w:val="-7"/>
          <w:sz w:val="24"/>
        </w:rPr>
        <w:t>Services</w:t>
      </w:r>
      <w:r>
        <w:rPr>
          <w:spacing w:val="-7"/>
          <w:sz w:val="24"/>
        </w:rPr>
        <w:tab/>
      </w:r>
      <w:r>
        <w:rPr>
          <w:sz w:val="24"/>
        </w:rPr>
        <w:t>$</w:t>
      </w:r>
    </w:p>
    <w:p w:rsidR="00536CA9" w:rsidRDefault="0038598A">
      <w:pPr>
        <w:tabs>
          <w:tab w:val="left" w:pos="4720"/>
        </w:tabs>
        <w:spacing w:before="39" w:line="273" w:lineRule="auto"/>
        <w:ind w:left="1854"/>
        <w:jc w:val="both"/>
        <w:rPr>
          <w:sz w:val="24"/>
        </w:rPr>
      </w:pPr>
      <w:r>
        <w:rPr>
          <w:spacing w:val="-12"/>
          <w:sz w:val="24"/>
        </w:rPr>
        <w:t>Administrative</w:t>
      </w:r>
      <w:r>
        <w:rPr>
          <w:spacing w:val="3"/>
          <w:sz w:val="24"/>
        </w:rPr>
        <w:t xml:space="preserve"> </w:t>
      </w:r>
      <w:r>
        <w:rPr>
          <w:spacing w:val="-7"/>
          <w:sz w:val="24"/>
        </w:rPr>
        <w:t>Services</w:t>
      </w:r>
      <w:r>
        <w:rPr>
          <w:spacing w:val="-7"/>
          <w:sz w:val="24"/>
        </w:rPr>
        <w:tab/>
      </w:r>
      <w:r>
        <w:rPr>
          <w:sz w:val="24"/>
        </w:rPr>
        <w:t>$</w:t>
      </w:r>
      <w:r>
        <w:rPr>
          <w:w w:val="99"/>
          <w:sz w:val="24"/>
        </w:rPr>
        <w:t xml:space="preserve"> </w:t>
      </w:r>
      <w:r>
        <w:rPr>
          <w:spacing w:val="-10"/>
          <w:sz w:val="24"/>
        </w:rPr>
        <w:t xml:space="preserve">Employee </w:t>
      </w:r>
      <w:r>
        <w:rPr>
          <w:spacing w:val="-7"/>
          <w:sz w:val="24"/>
        </w:rPr>
        <w:t xml:space="preserve">Health </w:t>
      </w:r>
      <w:r>
        <w:rPr>
          <w:spacing w:val="-6"/>
          <w:sz w:val="24"/>
        </w:rPr>
        <w:t xml:space="preserve">and </w:t>
      </w:r>
      <w:r>
        <w:rPr>
          <w:spacing w:val="-8"/>
          <w:sz w:val="24"/>
        </w:rPr>
        <w:t xml:space="preserve">Welfare </w:t>
      </w:r>
      <w:r>
        <w:rPr>
          <w:sz w:val="24"/>
        </w:rPr>
        <w:t xml:space="preserve">$ </w:t>
      </w:r>
      <w:r>
        <w:rPr>
          <w:spacing w:val="-7"/>
          <w:sz w:val="24"/>
        </w:rPr>
        <w:t>Malpractice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Insurance</w:t>
      </w:r>
      <w:r>
        <w:rPr>
          <w:spacing w:val="-8"/>
          <w:sz w:val="24"/>
        </w:rPr>
        <w:tab/>
      </w:r>
      <w:r>
        <w:rPr>
          <w:sz w:val="24"/>
        </w:rPr>
        <w:t>$</w:t>
      </w:r>
    </w:p>
    <w:p w:rsidR="00536CA9" w:rsidRDefault="0038598A">
      <w:pPr>
        <w:tabs>
          <w:tab w:val="left" w:pos="4720"/>
        </w:tabs>
        <w:spacing w:before="2"/>
        <w:ind w:left="1854"/>
        <w:jc w:val="both"/>
        <w:rPr>
          <w:sz w:val="24"/>
        </w:rPr>
      </w:pPr>
      <w:r>
        <w:rPr>
          <w:spacing w:val="-7"/>
          <w:sz w:val="24"/>
        </w:rPr>
        <w:t>Depreciation</w:t>
      </w:r>
      <w:r>
        <w:rPr>
          <w:spacing w:val="-7"/>
          <w:sz w:val="24"/>
        </w:rPr>
        <w:tab/>
      </w:r>
      <w:r>
        <w:rPr>
          <w:sz w:val="24"/>
        </w:rPr>
        <w:t>$</w:t>
      </w:r>
    </w:p>
    <w:p w:rsidR="00536CA9" w:rsidRDefault="0038598A">
      <w:pPr>
        <w:pStyle w:val="BodyText"/>
        <w:spacing w:before="2"/>
        <w:rPr>
          <w:sz w:val="35"/>
        </w:rPr>
      </w:pPr>
      <w:r>
        <w:br w:type="column"/>
      </w:r>
    </w:p>
    <w:p w:rsidR="00536CA9" w:rsidRDefault="0038598A">
      <w:pPr>
        <w:spacing w:before="1"/>
        <w:ind w:left="436" w:right="3163"/>
        <w:jc w:val="center"/>
        <w:rPr>
          <w:sz w:val="24"/>
        </w:rPr>
      </w:pPr>
      <w:r>
        <w:rPr>
          <w:sz w:val="24"/>
        </w:rPr>
        <w:t>56,752</w:t>
      </w:r>
    </w:p>
    <w:p w:rsidR="00536CA9" w:rsidRDefault="0038598A">
      <w:pPr>
        <w:spacing w:before="39"/>
        <w:ind w:left="436" w:right="3044"/>
        <w:jc w:val="center"/>
        <w:rPr>
          <w:sz w:val="24"/>
        </w:rPr>
      </w:pPr>
      <w:r>
        <w:rPr>
          <w:sz w:val="24"/>
        </w:rPr>
        <w:t>4,718</w:t>
      </w:r>
    </w:p>
    <w:p w:rsidR="00536CA9" w:rsidRDefault="0038598A">
      <w:pPr>
        <w:spacing w:before="38"/>
        <w:ind w:left="436" w:right="3163"/>
        <w:jc w:val="center"/>
        <w:rPr>
          <w:sz w:val="24"/>
        </w:rPr>
      </w:pPr>
      <w:r>
        <w:rPr>
          <w:sz w:val="24"/>
        </w:rPr>
        <w:t>11,655</w:t>
      </w:r>
    </w:p>
    <w:p w:rsidR="00536CA9" w:rsidRDefault="0038598A">
      <w:pPr>
        <w:spacing w:before="38"/>
        <w:ind w:left="436" w:right="3163"/>
        <w:jc w:val="center"/>
        <w:rPr>
          <w:sz w:val="24"/>
        </w:rPr>
      </w:pPr>
      <w:r>
        <w:rPr>
          <w:sz w:val="24"/>
        </w:rPr>
        <w:t>11,585</w:t>
      </w:r>
    </w:p>
    <w:p w:rsidR="00536CA9" w:rsidRDefault="0038598A">
      <w:pPr>
        <w:spacing w:before="39"/>
        <w:ind w:left="436" w:right="3163"/>
        <w:jc w:val="center"/>
        <w:rPr>
          <w:sz w:val="24"/>
        </w:rPr>
      </w:pPr>
      <w:r>
        <w:rPr>
          <w:sz w:val="24"/>
        </w:rPr>
        <w:t>10,705</w:t>
      </w:r>
    </w:p>
    <w:p w:rsidR="00536CA9" w:rsidRDefault="0038598A">
      <w:pPr>
        <w:spacing w:before="38"/>
        <w:ind w:left="436" w:right="3044"/>
        <w:jc w:val="center"/>
        <w:rPr>
          <w:sz w:val="24"/>
        </w:rPr>
      </w:pPr>
      <w:r>
        <w:rPr>
          <w:sz w:val="24"/>
        </w:rPr>
        <w:t>1,204</w:t>
      </w:r>
    </w:p>
    <w:p w:rsidR="00536CA9" w:rsidRDefault="0038598A">
      <w:pPr>
        <w:spacing w:before="38"/>
        <w:ind w:left="436" w:right="3044"/>
        <w:jc w:val="center"/>
        <w:rPr>
          <w:sz w:val="24"/>
        </w:rPr>
      </w:pPr>
      <w:r>
        <w:rPr>
          <w:sz w:val="24"/>
        </w:rPr>
        <w:t>4,025</w:t>
      </w:r>
    </w:p>
    <w:p w:rsidR="00536CA9" w:rsidRDefault="00536CA9">
      <w:pPr>
        <w:jc w:val="center"/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841" w:space="40"/>
            <w:col w:w="4299"/>
          </w:cols>
        </w:sectPr>
      </w:pPr>
    </w:p>
    <w:p w:rsidR="00536CA9" w:rsidRDefault="0038598A">
      <w:pPr>
        <w:spacing w:before="38" w:line="273" w:lineRule="auto"/>
        <w:ind w:left="2094" w:right="-13" w:hanging="240"/>
        <w:rPr>
          <w:sz w:val="24"/>
        </w:rPr>
      </w:pPr>
      <w:r>
        <w:rPr>
          <w:spacing w:val="-6"/>
          <w:sz w:val="24"/>
        </w:rPr>
        <w:t xml:space="preserve">Interest </w:t>
      </w:r>
      <w:r>
        <w:rPr>
          <w:spacing w:val="-8"/>
          <w:sz w:val="24"/>
        </w:rPr>
        <w:t xml:space="preserve">Expense </w:t>
      </w:r>
      <w:r>
        <w:rPr>
          <w:spacing w:val="-5"/>
          <w:sz w:val="24"/>
        </w:rPr>
        <w:t>Total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Expenses</w:t>
      </w:r>
    </w:p>
    <w:p w:rsidR="00536CA9" w:rsidRDefault="0038598A">
      <w:pPr>
        <w:tabs>
          <w:tab w:val="left" w:pos="1937"/>
        </w:tabs>
        <w:spacing w:before="38"/>
        <w:ind w:left="1082"/>
        <w:rPr>
          <w:sz w:val="24"/>
        </w:rPr>
      </w:pPr>
      <w:r>
        <w:br w:type="column"/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1,521 </w:t>
      </w:r>
    </w:p>
    <w:p w:rsidR="00536CA9" w:rsidRDefault="0038598A">
      <w:pPr>
        <w:tabs>
          <w:tab w:val="left" w:pos="1697"/>
        </w:tabs>
        <w:spacing w:before="38"/>
        <w:ind w:left="1082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102,165   </w:t>
      </w:r>
      <w:r>
        <w:rPr>
          <w:spacing w:val="-13"/>
          <w:sz w:val="24"/>
        </w:rPr>
        <w:t xml:space="preserve">This </w:t>
      </w:r>
      <w:r>
        <w:rPr>
          <w:spacing w:val="-11"/>
          <w:sz w:val="24"/>
        </w:rPr>
        <w:t xml:space="preserve">is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13"/>
          <w:sz w:val="24"/>
        </w:rPr>
        <w:t>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3478" w:space="40"/>
            <w:col w:w="5662"/>
          </w:cols>
        </w:sectPr>
      </w:pPr>
    </w:p>
    <w:p w:rsidR="00536CA9" w:rsidRDefault="0038598A">
      <w:pPr>
        <w:spacing w:before="1" w:line="273" w:lineRule="auto"/>
        <w:ind w:left="1854"/>
        <w:rPr>
          <w:sz w:val="24"/>
        </w:rPr>
      </w:pPr>
      <w:r>
        <w:rPr>
          <w:spacing w:val="-6"/>
          <w:sz w:val="24"/>
        </w:rPr>
        <w:t xml:space="preserve">Operating </w:t>
      </w:r>
      <w:r>
        <w:rPr>
          <w:spacing w:val="-8"/>
          <w:sz w:val="24"/>
        </w:rPr>
        <w:t xml:space="preserve">Income </w:t>
      </w:r>
      <w:r>
        <w:rPr>
          <w:spacing w:val="-5"/>
          <w:sz w:val="24"/>
        </w:rPr>
        <w:t xml:space="preserve">Non-operating </w:t>
      </w:r>
      <w:r>
        <w:rPr>
          <w:spacing w:val="-8"/>
          <w:sz w:val="24"/>
        </w:rPr>
        <w:t>Income</w:t>
      </w:r>
    </w:p>
    <w:p w:rsidR="00536CA9" w:rsidRDefault="0038598A">
      <w:pPr>
        <w:tabs>
          <w:tab w:val="left" w:pos="1670"/>
        </w:tabs>
        <w:spacing w:before="1"/>
        <w:ind w:left="755"/>
        <w:rPr>
          <w:sz w:val="24"/>
        </w:rPr>
      </w:pPr>
      <w:r>
        <w:br w:type="column"/>
      </w:r>
      <w:r>
        <w:rPr>
          <w:sz w:val="24"/>
        </w:rPr>
        <w:t>$</w:t>
      </w:r>
      <w:r>
        <w:rPr>
          <w:sz w:val="24"/>
        </w:rPr>
        <w:tab/>
        <w:t>400</w:t>
      </w:r>
    </w:p>
    <w:p w:rsidR="00536CA9" w:rsidRDefault="00813FB2">
      <w:pPr>
        <w:tabs>
          <w:tab w:val="left" w:pos="1490"/>
        </w:tabs>
        <w:spacing w:before="39"/>
        <w:ind w:left="75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3771900</wp:posOffset>
                </wp:positionH>
                <wp:positionV relativeFrom="paragraph">
                  <wp:posOffset>214630</wp:posOffset>
                </wp:positionV>
                <wp:extent cx="962025" cy="0"/>
                <wp:effectExtent l="19050" t="10160" r="19050" b="18415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noFill/>
                        <a:ln w="193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41AD10" id="Line 15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7pt,16.9pt" to="372.7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" strokeweight=".53703mm">
                <w10:wrap anchorx="page"/>
              </v:line>
            </w:pict>
          </mc:Fallback>
        </mc:AlternateContent>
      </w:r>
      <w:r w:rsidR="0038598A">
        <w:rPr>
          <w:sz w:val="24"/>
        </w:rPr>
        <w:t>$</w:t>
      </w:r>
      <w:r w:rsidR="0038598A">
        <w:rPr>
          <w:sz w:val="24"/>
        </w:rPr>
        <w:tab/>
        <w:t>1,995</w:t>
      </w:r>
    </w:p>
    <w:p w:rsidR="00536CA9" w:rsidRDefault="0038598A">
      <w:pPr>
        <w:spacing w:before="1"/>
        <w:ind w:left="109"/>
        <w:rPr>
          <w:sz w:val="24"/>
        </w:rPr>
      </w:pPr>
      <w:r>
        <w:br w:type="column"/>
      </w:r>
      <w:r>
        <w:rPr>
          <w:sz w:val="24"/>
        </w:rPr>
        <w:t>This is a 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3925" w:space="40"/>
            <w:col w:w="2031" w:space="40"/>
            <w:col w:w="3144"/>
          </w:cols>
        </w:sectPr>
      </w:pPr>
    </w:p>
    <w:p w:rsidR="00536CA9" w:rsidRDefault="00536CA9">
      <w:pPr>
        <w:pStyle w:val="BodyText"/>
        <w:rPr>
          <w:sz w:val="21"/>
        </w:rPr>
      </w:pPr>
    </w:p>
    <w:p w:rsidR="00536CA9" w:rsidRDefault="00536CA9">
      <w:pPr>
        <w:rPr>
          <w:sz w:val="21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38598A">
      <w:pPr>
        <w:spacing w:before="90"/>
        <w:ind w:left="1854"/>
        <w:rPr>
          <w:sz w:val="24"/>
        </w:rPr>
      </w:pPr>
      <w:r>
        <w:rPr>
          <w:sz w:val="24"/>
        </w:rPr>
        <w:t xml:space="preserve">Net </w:t>
      </w:r>
      <w:r>
        <w:rPr>
          <w:spacing w:val="-8"/>
          <w:sz w:val="24"/>
        </w:rPr>
        <w:t>Income</w:t>
      </w:r>
    </w:p>
    <w:p w:rsidR="00536CA9" w:rsidRDefault="0038598A">
      <w:pPr>
        <w:tabs>
          <w:tab w:val="left" w:pos="2479"/>
        </w:tabs>
        <w:spacing w:before="90"/>
        <w:ind w:left="1744"/>
        <w:rPr>
          <w:sz w:val="24"/>
        </w:rPr>
      </w:pPr>
      <w:r>
        <w:br w:type="column"/>
      </w:r>
      <w:r>
        <w:rPr>
          <w:sz w:val="24"/>
        </w:rPr>
        <w:t>$</w:t>
      </w:r>
      <w:r>
        <w:rPr>
          <w:sz w:val="24"/>
        </w:rPr>
        <w:tab/>
        <w:t>2,395</w:t>
      </w:r>
    </w:p>
    <w:p w:rsidR="00536CA9" w:rsidRDefault="0038598A">
      <w:pPr>
        <w:spacing w:before="90"/>
        <w:ind w:left="110"/>
        <w:rPr>
          <w:sz w:val="24"/>
        </w:rPr>
      </w:pPr>
      <w:r>
        <w:br w:type="column"/>
      </w:r>
      <w:r>
        <w:rPr>
          <w:sz w:val="24"/>
        </w:rPr>
        <w:t>This is a 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2936" w:space="40"/>
            <w:col w:w="3020" w:space="40"/>
            <w:col w:w="3144"/>
          </w:cols>
        </w:sectPr>
      </w:pPr>
    </w:p>
    <w:p w:rsidR="00536CA9" w:rsidRDefault="00813FB2">
      <w:pPr>
        <w:pStyle w:val="BodyText"/>
        <w:spacing w:line="44" w:lineRule="exact"/>
        <w:ind w:left="4607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>
                <wp:extent cx="953135" cy="28575"/>
                <wp:effectExtent l="3810" t="3810" r="5080" b="571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3135" cy="28575"/>
                          <a:chOff x="0" y="0"/>
                          <a:chExt cx="1501" cy="45"/>
                        </a:xfrm>
                      </wpg:grpSpPr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5" y="7"/>
                            <a:ext cx="1470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1485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5" y="37"/>
                            <a:ext cx="1470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8" y="37"/>
                            <a:ext cx="1485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194474" id="Group 10" o:spid="_x0000_s1026" style="width:75.05pt;height:2.25pt;mso-position-horizontal-relative:char;mso-position-vertical-relative:line" coordsize="1501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">
                <v:line id="Line 14" o:spid="_x0000_s1027" style="position:absolute;visibility:visible;mso-wrap-style:square" from="15,7" to="148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ZWTcEAAADbAAAADwAAAGRycy9kb3ducmV2LnhtbERPTWvCQBC9C/0PyxS86SZaQomuQaRi&#10;T5Zq8TxkxyQkOxt2tyb117uFQm/zeJ+zLkbTiRs531hWkM4TEMSl1Q1XCr7O+9krCB+QNXaWScEP&#10;eSg2T5M15toO/Em3U6hEDGGfo4I6hD6X0pc1GfRz2xNH7mqdwRChq6R2OMRw08lFkmTSYMOxocae&#10;djWV7enbKMiO2dug78Nxdzh/NO3yZZGW7qLU9HncrkAEGsO/+M/9ruP8FH5/iQfIz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FlZNwQAAANsAAAAPAAAAAAAAAAAAAAAA&#10;AKECAABkcnMvZG93bnJldi54bWxQSwUGAAAAAAQABAD5AAAAjwMAAAAA&#10;" strokeweight=".26411mm"/>
                <v:line id="Line 13" o:spid="_x0000_s1028" style="position:absolute;visibility:visible;mso-wrap-style:square" from="8,8" to="1493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TIOsEAAADbAAAADwAAAGRycy9kb3ducmV2LnhtbERPTWvCQBC9C/0PyxS86cZYQomuQaRi&#10;T5Zq8TxkxyQkOxt2tyb117uFQm/zeJ+zLkbTiRs531hWsJgnIIhLqxuuFHyd97NXED4ga+wsk4If&#10;8lBsniZrzLUd+JNup1CJGMI+RwV1CH0upS9rMujntieO3NU6gyFCV0ntcIjhppNpkmTSYMOxocae&#10;djWV7enbKMiO2dug78Nxdzh/NO3yJV2U7qLU9HncrkAEGsO/+M/9ruP8FH5/iQfIz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xMg6wQAAANsAAAAPAAAAAAAAAAAAAAAA&#10;AKECAABkcnMvZG93bnJldi54bWxQSwUGAAAAAAQABAD5AAAAjwMAAAAA&#10;" strokeweight=".26411mm"/>
                <v:line id="Line 12" o:spid="_x0000_s1029" style="position:absolute;visibility:visible;mso-wrap-style:square" from="15,37" to="1485,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htocAAAADbAAAADwAAAGRycy9kb3ducmV2LnhtbERPS4vCMBC+C/sfwgh709QHRapRRFZ2&#10;T4q67HloxrbYTEoSbddfbwTB23x8z1msOlOLGzlfWVYwGiYgiHOrKy4U/J62gxkIH5A11pZJwT95&#10;WC0/egvMtG35QLdjKEQMYZ+hgjKEJpPS5yUZ9EPbEEfubJ3BEKErpHbYxnBTy3GSpNJgxbGhxIY2&#10;JeWX49UoSHfpV6vv7W7zfdpXl8l0PMrdn1Kf/W49BxGoC2/xy/2j4/wJPH+JB8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yIbaHAAAAA2wAAAA8AAAAAAAAAAAAAAAAA&#10;oQIAAGRycy9kb3ducmV2LnhtbFBLBQYAAAAABAAEAPkAAACOAwAAAAA=&#10;" strokeweight=".26411mm"/>
                <v:line id="Line 11" o:spid="_x0000_s1030" style="position:absolute;visibility:visible;mso-wrap-style:square" from="8,37" to="1493,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H11cAAAADbAAAADwAAAGRycy9kb3ducmV2LnhtbERPS4vCMBC+L/gfwgje1tQHRapRRFz0&#10;pKyK56EZ22IzKUnWVn/9ZkHY23x8z1msOlOLBzlfWVYwGiYgiHOrKy4UXM5fnzMQPiBrrC2Tgid5&#10;WC17HwvMtG35mx6nUIgYwj5DBWUITSalz0sy6Ie2IY7czTqDIUJXSO2wjeGmluMkSaXBimNDiQ1t&#10;Ssrvpx+jID2k21a/2sNmdz5W98l0PMrdValBv1vPQQTqwr/47d7rOH8Kf7/EA+Ty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Nh9dXAAAAA2wAAAA8AAAAAAAAAAAAAAAAA&#10;oQIAAGRycy9kb3ducmV2LnhtbFBLBQYAAAAABAAEAPkAAACOAwAAAAA=&#10;" strokeweight=".26411mm"/>
                <w10:anchorlock/>
              </v:group>
            </w:pict>
          </mc:Fallback>
        </mc:AlternateContent>
      </w:r>
    </w:p>
    <w:p w:rsidR="00536CA9" w:rsidRDefault="00536CA9">
      <w:pPr>
        <w:spacing w:line="44" w:lineRule="exact"/>
        <w:rPr>
          <w:sz w:val="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spacing w:before="4"/>
        <w:rPr>
          <w:sz w:val="23"/>
        </w:rPr>
      </w:pPr>
    </w:p>
    <w:p w:rsidR="00536CA9" w:rsidRDefault="0038598A">
      <w:pPr>
        <w:spacing w:line="273" w:lineRule="auto"/>
        <w:ind w:left="3116" w:right="4152"/>
        <w:jc w:val="center"/>
        <w:rPr>
          <w:b/>
          <w:sz w:val="24"/>
        </w:rPr>
      </w:pPr>
      <w:r>
        <w:rPr>
          <w:b/>
          <w:sz w:val="24"/>
        </w:rPr>
        <w:t>Jackson Hospital Balance Sheet</w:t>
      </w:r>
    </w:p>
    <w:p w:rsidR="00536CA9" w:rsidRDefault="0038598A">
      <w:pPr>
        <w:spacing w:before="1"/>
        <w:ind w:left="2060" w:right="3087"/>
        <w:jc w:val="center"/>
        <w:rPr>
          <w:b/>
          <w:sz w:val="24"/>
        </w:rPr>
      </w:pPr>
      <w:r>
        <w:rPr>
          <w:b/>
          <w:sz w:val="24"/>
        </w:rPr>
        <w:t>As of December 31, 2019</w:t>
      </w:r>
    </w:p>
    <w:p w:rsidR="00536CA9" w:rsidRDefault="00536CA9">
      <w:pPr>
        <w:pStyle w:val="BodyText"/>
        <w:spacing w:before="10"/>
        <w:rPr>
          <w:b/>
        </w:rPr>
      </w:pPr>
    </w:p>
    <w:p w:rsidR="00536CA9" w:rsidRDefault="0038598A">
      <w:pPr>
        <w:spacing w:before="90" w:after="49"/>
        <w:ind w:left="2161" w:right="431"/>
        <w:jc w:val="center"/>
        <w:rPr>
          <w:b/>
          <w:sz w:val="24"/>
        </w:rPr>
      </w:pPr>
      <w:r>
        <w:rPr>
          <w:b/>
          <w:sz w:val="24"/>
        </w:rPr>
        <w:t>2019</w:t>
      </w:r>
    </w:p>
    <w:tbl>
      <w:tblPr>
        <w:tblW w:w="0" w:type="auto"/>
        <w:tblInd w:w="16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7"/>
        <w:gridCol w:w="88"/>
        <w:gridCol w:w="2706"/>
      </w:tblGrid>
      <w:tr w:rsidR="00536CA9">
        <w:trPr>
          <w:trHeight w:hRule="exact" w:val="290"/>
        </w:trPr>
        <w:tc>
          <w:tcPr>
            <w:tcW w:w="3127" w:type="dxa"/>
          </w:tcPr>
          <w:p w:rsidR="00536CA9" w:rsidRDefault="0038598A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Cash and Equivalents</w:t>
            </w:r>
          </w:p>
        </w:tc>
        <w:tc>
          <w:tcPr>
            <w:tcW w:w="88" w:type="dxa"/>
          </w:tcPr>
          <w:p w:rsidR="00536CA9" w:rsidRDefault="00536CA9"/>
        </w:tc>
        <w:tc>
          <w:tcPr>
            <w:tcW w:w="2706" w:type="dxa"/>
          </w:tcPr>
          <w:p w:rsidR="00536CA9" w:rsidRDefault="0038598A">
            <w:pPr>
              <w:pStyle w:val="TableParagraph"/>
              <w:tabs>
                <w:tab w:val="left" w:pos="495"/>
              </w:tabs>
              <w:spacing w:before="0" w:line="266" w:lineRule="exact"/>
              <w:ind w:left="120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3,095</w:t>
            </w:r>
          </w:p>
        </w:tc>
      </w:tr>
      <w:tr w:rsidR="00536CA9">
        <w:trPr>
          <w:trHeight w:hRule="exact" w:val="315"/>
        </w:trPr>
        <w:tc>
          <w:tcPr>
            <w:tcW w:w="3127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Short-Term Investments</w:t>
            </w:r>
          </w:p>
        </w:tc>
        <w:tc>
          <w:tcPr>
            <w:tcW w:w="88" w:type="dxa"/>
          </w:tcPr>
          <w:p w:rsidR="00536CA9" w:rsidRDefault="00536CA9"/>
        </w:tc>
        <w:tc>
          <w:tcPr>
            <w:tcW w:w="2706" w:type="dxa"/>
          </w:tcPr>
          <w:p w:rsidR="00536CA9" w:rsidRDefault="0038598A">
            <w:pPr>
              <w:pStyle w:val="TableParagraph"/>
              <w:tabs>
                <w:tab w:val="left" w:pos="495"/>
              </w:tabs>
              <w:ind w:left="120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2,000</w:t>
            </w:r>
          </w:p>
        </w:tc>
      </w:tr>
      <w:tr w:rsidR="00536CA9">
        <w:trPr>
          <w:trHeight w:hRule="exact" w:val="315"/>
        </w:trPr>
        <w:tc>
          <w:tcPr>
            <w:tcW w:w="3127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Net </w:t>
            </w:r>
            <w:r>
              <w:rPr>
                <w:spacing w:val="-7"/>
                <w:sz w:val="24"/>
              </w:rPr>
              <w:t xml:space="preserve">Patient Accounts </w:t>
            </w:r>
            <w:r>
              <w:rPr>
                <w:spacing w:val="-8"/>
                <w:sz w:val="24"/>
              </w:rPr>
              <w:t>Receivable</w:t>
            </w:r>
          </w:p>
        </w:tc>
        <w:tc>
          <w:tcPr>
            <w:tcW w:w="88" w:type="dxa"/>
          </w:tcPr>
          <w:p w:rsidR="00536CA9" w:rsidRDefault="00536CA9"/>
        </w:tc>
        <w:tc>
          <w:tcPr>
            <w:tcW w:w="2706" w:type="dxa"/>
          </w:tcPr>
          <w:p w:rsidR="00536CA9" w:rsidRDefault="0038598A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$  20,738</w:t>
            </w:r>
          </w:p>
        </w:tc>
      </w:tr>
      <w:tr w:rsidR="00536CA9">
        <w:trPr>
          <w:trHeight w:hRule="exact" w:val="336"/>
        </w:trPr>
        <w:tc>
          <w:tcPr>
            <w:tcW w:w="3127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Inventories</w:t>
            </w:r>
          </w:p>
        </w:tc>
        <w:tc>
          <w:tcPr>
            <w:tcW w:w="88" w:type="dxa"/>
          </w:tcPr>
          <w:p w:rsidR="00536CA9" w:rsidRDefault="00536CA9"/>
        </w:tc>
        <w:tc>
          <w:tcPr>
            <w:tcW w:w="2706" w:type="dxa"/>
          </w:tcPr>
          <w:p w:rsidR="00536CA9" w:rsidRDefault="0038598A">
            <w:pPr>
              <w:pStyle w:val="TableParagraph"/>
              <w:tabs>
                <w:tab w:val="left" w:pos="495"/>
              </w:tabs>
              <w:ind w:left="120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2,982</w:t>
            </w:r>
          </w:p>
        </w:tc>
      </w:tr>
      <w:tr w:rsidR="00536CA9">
        <w:trPr>
          <w:trHeight w:hRule="exact" w:val="609"/>
        </w:trPr>
        <w:tc>
          <w:tcPr>
            <w:tcW w:w="3127" w:type="dxa"/>
          </w:tcPr>
          <w:p w:rsidR="00536CA9" w:rsidRDefault="0038598A">
            <w:pPr>
              <w:pStyle w:val="TableParagraph"/>
              <w:spacing w:before="0" w:line="273" w:lineRule="auto"/>
              <w:ind w:left="50" w:right="255" w:firstLine="449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Total </w:t>
            </w:r>
            <w:r>
              <w:rPr>
                <w:spacing w:val="-6"/>
                <w:sz w:val="24"/>
              </w:rPr>
              <w:t xml:space="preserve">Current </w:t>
            </w:r>
            <w:r>
              <w:rPr>
                <w:spacing w:val="-5"/>
                <w:sz w:val="24"/>
              </w:rPr>
              <w:t xml:space="preserve">Assets </w:t>
            </w:r>
            <w:r>
              <w:rPr>
                <w:spacing w:val="-4"/>
                <w:sz w:val="24"/>
              </w:rPr>
              <w:t xml:space="preserve">Gross </w:t>
            </w:r>
            <w:r>
              <w:rPr>
                <w:spacing w:val="-3"/>
                <w:sz w:val="24"/>
              </w:rPr>
              <w:t xml:space="preserve">Property </w:t>
            </w:r>
            <w:r>
              <w:rPr>
                <w:spacing w:val="-6"/>
                <w:sz w:val="24"/>
              </w:rPr>
              <w:t xml:space="preserve">and </w:t>
            </w:r>
            <w:r>
              <w:rPr>
                <w:spacing w:val="-10"/>
                <w:sz w:val="24"/>
              </w:rPr>
              <w:t>Equipment</w:t>
            </w:r>
          </w:p>
        </w:tc>
        <w:tc>
          <w:tcPr>
            <w:tcW w:w="88" w:type="dxa"/>
          </w:tcPr>
          <w:p w:rsidR="00536CA9" w:rsidRDefault="00536CA9"/>
        </w:tc>
        <w:tc>
          <w:tcPr>
            <w:tcW w:w="2706" w:type="dxa"/>
          </w:tcPr>
          <w:p w:rsidR="00536CA9" w:rsidRDefault="0038598A">
            <w:pPr>
              <w:pStyle w:val="TableParagraph"/>
              <w:spacing w:before="0" w:line="270" w:lineRule="exact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28,815   </w:t>
            </w:r>
            <w:r>
              <w:rPr>
                <w:spacing w:val="-13"/>
                <w:sz w:val="24"/>
              </w:rPr>
              <w:t xml:space="preserve">This </w:t>
            </w:r>
            <w:r>
              <w:rPr>
                <w:spacing w:val="-11"/>
                <w:sz w:val="24"/>
              </w:rPr>
              <w:t xml:space="preserve">is </w:t>
            </w:r>
            <w:r>
              <w:rPr>
                <w:sz w:val="24"/>
              </w:rPr>
              <w:t xml:space="preserve">a </w:t>
            </w:r>
            <w:r>
              <w:rPr>
                <w:spacing w:val="-13"/>
                <w:sz w:val="24"/>
              </w:rPr>
              <w:t>formula</w:t>
            </w:r>
          </w:p>
          <w:p w:rsidR="00536CA9" w:rsidRDefault="0038598A">
            <w:pPr>
              <w:pStyle w:val="TableParagraph"/>
              <w:spacing w:before="39"/>
              <w:ind w:left="120"/>
              <w:rPr>
                <w:sz w:val="24"/>
              </w:rPr>
            </w:pPr>
            <w:r>
              <w:rPr>
                <w:sz w:val="24"/>
              </w:rPr>
              <w:t>$140,865</w:t>
            </w:r>
          </w:p>
        </w:tc>
      </w:tr>
      <w:tr w:rsidR="00536CA9">
        <w:trPr>
          <w:trHeight w:hRule="exact" w:val="290"/>
        </w:trPr>
        <w:tc>
          <w:tcPr>
            <w:tcW w:w="3127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Accumulated Depreciation</w:t>
            </w:r>
          </w:p>
        </w:tc>
        <w:tc>
          <w:tcPr>
            <w:tcW w:w="88" w:type="dxa"/>
          </w:tcPr>
          <w:p w:rsidR="00536CA9" w:rsidRDefault="00536CA9"/>
        </w:tc>
        <w:tc>
          <w:tcPr>
            <w:tcW w:w="2706" w:type="dxa"/>
          </w:tcPr>
          <w:p w:rsidR="00536CA9" w:rsidRDefault="0038598A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21,030 </w:t>
            </w:r>
          </w:p>
        </w:tc>
      </w:tr>
    </w:tbl>
    <w:p w:rsidR="00536CA9" w:rsidRDefault="00813FB2">
      <w:pPr>
        <w:spacing w:before="39"/>
        <w:ind w:left="2154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8" behindDoc="1" locked="0" layoutInCell="1" allowOverlap="1">
                <wp:simplePos x="0" y="0"/>
                <wp:positionH relativeFrom="page">
                  <wp:posOffset>3938270</wp:posOffset>
                </wp:positionH>
                <wp:positionV relativeFrom="paragraph">
                  <wp:posOffset>-594995</wp:posOffset>
                </wp:positionV>
                <wp:extent cx="743585" cy="10160"/>
                <wp:effectExtent l="4445" t="8890" r="4445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585" cy="10160"/>
                          <a:chOff x="6202" y="-937"/>
                          <a:chExt cx="1171" cy="16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217" y="-930"/>
                            <a:ext cx="1140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210" y="-930"/>
                            <a:ext cx="1155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6BAAA" id="Group 7" o:spid="_x0000_s1026" style="position:absolute;margin-left:310.1pt;margin-top:-46.85pt;width:58.55pt;height:.8pt;z-index:-16432;mso-position-horizontal-relative:page" coordorigin="6202,-937" coordsize="117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">
                <v:line id="Line 9" o:spid="_x0000_s1027" style="position:absolute;visibility:visible;mso-wrap-style:square" from="6217,-930" to="7357,-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w8i78AAADaAAAADwAAAGRycy9kb3ducmV2LnhtbERPTYvCMBC9C/sfwgjeNNWVIl2jiKys&#10;J8W67HloZttiMylJtNVfbw6Cx8f7Xq5704gbOV9bVjCdJCCIC6trLhX8nnfjBQgfkDU2lknBnTys&#10;Vx+DJWbadnyiWx5KEUPYZ6igCqHNpPRFRQb9xLbEkfu3zmCI0JVSO+xiuGnkLElSabDm2FBhS9uK&#10;ikt+NQrSQ/rd6Ud32P6cj/Xlcz6bFu5PqdGw33yBCNSHt/jl3msFcWu8Em+AXD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+w8i78AAADaAAAADwAAAAAAAAAAAAAAAACh&#10;AgAAZHJzL2Rvd25yZXYueG1sUEsFBgAAAAAEAAQA+QAAAI0DAAAAAA==&#10;" strokeweight=".26411mm"/>
                <v:line id="Line 8" o:spid="_x0000_s1028" style="position:absolute;visibility:visible;mso-wrap-style:square" from="6210,-930" to="7365,-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CZEMMAAADaAAAADwAAAGRycy9kb3ducmV2LnhtbESPT2vCQBTE74V+h+UVvNWNfwg1ukqR&#10;Sj1ZjMXzI/tMgtm3YXc1qZ/eFYQeh5n5DbNY9aYRV3K+tqxgNExAEBdW11wq+D1s3j9A+ICssbFM&#10;Cv7Iw2r5+rLATNuO93TNQykihH2GCqoQ2kxKX1Rk0A9tSxy9k3UGQ5SulNphF+GmkeMkSaXBmuNC&#10;hS2tKyrO+cUoSHfpV6dv3W79ffipz5PpeFS4o1KDt/5zDiJQH/7Dz/ZWK5jB40q8AXJ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igmRDDAAAA2gAAAA8AAAAAAAAAAAAA&#10;AAAAoQIAAGRycy9kb3ducmV2LnhtbFBLBQYAAAAABAAEAPkAAACRAwAAAAA=&#10;" strokeweight=".26411mm"/>
                <w10:wrap anchorx="page"/>
              </v:group>
            </w:pict>
          </mc:Fallback>
        </mc:AlternateContent>
      </w:r>
      <w:r w:rsidR="0038598A">
        <w:rPr>
          <w:sz w:val="24"/>
        </w:rPr>
        <w:t xml:space="preserve">Net Property and Equipment     </w:t>
      </w:r>
      <w:r w:rsidR="0038598A">
        <w:rPr>
          <w:sz w:val="24"/>
          <w:u w:val="single"/>
        </w:rPr>
        <w:t xml:space="preserve">$119,835   </w:t>
      </w:r>
      <w:r w:rsidR="0038598A">
        <w:rPr>
          <w:sz w:val="24"/>
        </w:rPr>
        <w:t>This is a formula</w:t>
      </w:r>
    </w:p>
    <w:p w:rsidR="00536CA9" w:rsidRDefault="00536CA9">
      <w:pPr>
        <w:pStyle w:val="BodyText"/>
        <w:spacing w:before="10"/>
      </w:pPr>
    </w:p>
    <w:p w:rsidR="00536CA9" w:rsidRDefault="00536CA9">
      <w:pPr>
        <w:sectPr w:rsidR="00536CA9">
          <w:pgSz w:w="12240" w:h="15840"/>
          <w:pgMar w:top="960" w:right="1720" w:bottom="280" w:left="1340" w:header="727" w:footer="0" w:gutter="0"/>
          <w:cols w:space="720"/>
        </w:sectPr>
      </w:pPr>
    </w:p>
    <w:p w:rsidR="00536CA9" w:rsidRDefault="0038598A">
      <w:pPr>
        <w:spacing w:before="90"/>
        <w:ind w:left="1704"/>
        <w:rPr>
          <w:sz w:val="24"/>
        </w:rPr>
      </w:pPr>
      <w:r>
        <w:rPr>
          <w:spacing w:val="-5"/>
          <w:sz w:val="24"/>
        </w:rPr>
        <w:t>Total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Assets</w:t>
      </w:r>
    </w:p>
    <w:p w:rsidR="00536CA9" w:rsidRDefault="0038598A">
      <w:pPr>
        <w:spacing w:before="90"/>
        <w:ind w:left="1704"/>
        <w:rPr>
          <w:sz w:val="24"/>
        </w:rPr>
      </w:pPr>
      <w:r>
        <w:br w:type="column"/>
      </w:r>
      <w:r>
        <w:rPr>
          <w:sz w:val="24"/>
        </w:rPr>
        <w:t>$148,650</w:t>
      </w:r>
    </w:p>
    <w:p w:rsidR="00536CA9" w:rsidRDefault="0038598A">
      <w:pPr>
        <w:spacing w:before="90"/>
        <w:ind w:left="109"/>
        <w:rPr>
          <w:sz w:val="24"/>
        </w:rPr>
      </w:pPr>
      <w:r>
        <w:br w:type="column"/>
      </w:r>
      <w:r>
        <w:rPr>
          <w:sz w:val="24"/>
        </w:rPr>
        <w:t>This is a 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2834" w:space="451"/>
            <w:col w:w="2621" w:space="40"/>
            <w:col w:w="3234"/>
          </w:cols>
        </w:sectPr>
      </w:pPr>
    </w:p>
    <w:p w:rsidR="00536CA9" w:rsidRDefault="00813FB2">
      <w:pPr>
        <w:pStyle w:val="BodyText"/>
        <w:spacing w:line="45" w:lineRule="exact"/>
        <w:ind w:left="4877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>
                <wp:extent cx="724535" cy="29210"/>
                <wp:effectExtent l="3810" t="1905" r="508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535" cy="29210"/>
                          <a:chOff x="0" y="0"/>
                          <a:chExt cx="1141" cy="46"/>
                        </a:xfrm>
                      </wpg:grpSpPr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5" y="7"/>
                            <a:ext cx="1110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1125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" y="37"/>
                            <a:ext cx="1110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" y="38"/>
                            <a:ext cx="1125" cy="0"/>
                          </a:xfrm>
                          <a:prstGeom prst="line">
                            <a:avLst/>
                          </a:prstGeom>
                          <a:noFill/>
                          <a:ln w="95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802F47" id="Group 2" o:spid="_x0000_s1026" style="width:57.05pt;height:2.3pt;mso-position-horizontal-relative:char;mso-position-vertical-relative:line" coordsize="1141,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">
                <v:line id="Line 6" o:spid="_x0000_s1027" style="position:absolute;visibility:visible;mso-wrap-style:square" from="15,7" to="112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iu+sIAAADaAAAADwAAAGRycy9kb3ducmV2LnhtbESPT4vCMBTE78J+h/CEvWnqH4pUo4is&#10;7J4Uddnzo3m2xealJNF2/fRGEDwOM/MbZrHqTC1u5HxlWcFomIAgzq2uuFDwe9oOZiB8QNZYWyYF&#10;/+RhtfzoLTDTtuUD3Y6hEBHCPkMFZQhNJqXPSzLoh7Yhjt7ZOoMhSldI7bCNcFPLcZKk0mDFcaHE&#10;hjYl5Zfj1ShId+lXq+/tbvN92leXyXQ8yt2fUp/9bj0HEagL7/Cr/aMVTOB5Jd4AuX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Uiu+sIAAADaAAAADwAAAAAAAAAAAAAA&#10;AAChAgAAZHJzL2Rvd25yZXYueG1sUEsFBgAAAAAEAAQA+QAAAJADAAAAAA==&#10;" strokeweight=".26411mm"/>
                <v:line id="Line 5" o:spid="_x0000_s1028" style="position:absolute;visibility:visible;mso-wrap-style:square" from="8,8" to="1133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E2jsIAAADaAAAADwAAAGRycy9kb3ducmV2LnhtbESPT4vCMBTE7wt+h/AEb2vqH4pUo4i4&#10;6ElZFc+P5tkWm5eSZG31028WhD0OM/MbZrHqTC0e5HxlWcFomIAgzq2uuFBwOX99zkD4gKyxtkwK&#10;nuRhtex9LDDTtuVvepxCISKEfYYKyhCaTEqfl2TQD21DHL2bdQZDlK6Q2mEb4aaW4yRJpcGK40KJ&#10;DW1Kyu+nH6MgPaTbVr/aw2Z3Plb3yXQ8yt1VqUG/W89BBOrCf/jd3msFU/i7Em+AXP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qE2jsIAAADaAAAADwAAAAAAAAAAAAAA&#10;AAChAgAAZHJzL2Rvd25yZXYueG1sUEsFBgAAAAAEAAQA+QAAAJADAAAAAA==&#10;" strokeweight=".26411mm"/>
                <v:line id="Line 4" o:spid="_x0000_s1029" style="position:absolute;visibility:visible;mso-wrap-style:square" from="15,37" to="1125,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2TFcMAAADaAAAADwAAAGRycy9kb3ducmV2LnhtbESPT2vCQBTE74V+h+UVvNWNfxokukqR&#10;Sj1ZGovnR/aZBLNvw+5qUj+9Kwgeh5n5DbNY9aYRF3K+tqxgNExAEBdW11wq+Ntv3mcgfEDW2Fgm&#10;Bf/kYbV8fVlgpm3Hv3TJQykihH2GCqoQ2kxKX1Rk0A9tSxy9o3UGQ5SulNphF+GmkeMkSaXBmuNC&#10;hS2tKypO+dkoSHfpV6ev3W79vf+pT5PpeFS4g1KDt/5zDiJQH57hR3urFXzA/Uq8AX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tkxXDAAAA2gAAAA8AAAAAAAAAAAAA&#10;AAAAoQIAAGRycy9kb3ducmV2LnhtbFBLBQYAAAAABAAEAPkAAACRAwAAAAA=&#10;" strokeweight=".26411mm"/>
                <v:line id="Line 3" o:spid="_x0000_s1030" style="position:absolute;visibility:visible;mso-wrap-style:square" from="8,38" to="1133,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8NYsIAAADaAAAADwAAAGRycy9kb3ducmV2LnhtbESPT4vCMBTE78J+h/AWvGnqH8rSNYrI&#10;ip4Uddnzo3m2xealJFlb/fRGEDwOM78ZZrboTC2u5HxlWcFomIAgzq2uuFDwe1oPvkD4gKyxtkwK&#10;buRhMf/ozTDTtuUDXY+hELGEfYYKyhCaTEqfl2TQD21DHL2zdQZDlK6Q2mEby00tx0mSSoMVx4US&#10;G1qVlF+O/0ZBukt/Wn1vd6vNaV9dJtPxKHd/SvU/u+U3iEBdeIdf9FZHDp5X4g2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T8NYsIAAADaAAAADwAAAAAAAAAAAAAA&#10;AAChAgAAZHJzL2Rvd25yZXYueG1sUEsFBgAAAAAEAAQA+QAAAJADAAAAAA==&#10;" strokeweight=".26411mm"/>
                <w10:anchorlock/>
              </v:group>
            </w:pict>
          </mc:Fallback>
        </mc:AlternateContent>
      </w:r>
    </w:p>
    <w:p w:rsidR="00536CA9" w:rsidRDefault="00536CA9">
      <w:pPr>
        <w:pStyle w:val="BodyText"/>
        <w:spacing w:before="7"/>
        <w:rPr>
          <w:sz w:val="21"/>
        </w:rPr>
      </w:pPr>
    </w:p>
    <w:p w:rsidR="00536CA9" w:rsidRDefault="00536CA9">
      <w:pPr>
        <w:rPr>
          <w:sz w:val="21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38598A">
      <w:pPr>
        <w:spacing w:before="90" w:line="273" w:lineRule="auto"/>
        <w:ind w:left="1704"/>
        <w:rPr>
          <w:sz w:val="24"/>
        </w:rPr>
      </w:pPr>
      <w:r>
        <w:rPr>
          <w:spacing w:val="-7"/>
          <w:sz w:val="24"/>
        </w:rPr>
        <w:t xml:space="preserve">Accounts </w:t>
      </w:r>
      <w:r>
        <w:rPr>
          <w:spacing w:val="-6"/>
          <w:sz w:val="24"/>
        </w:rPr>
        <w:t xml:space="preserve">Payable Accrued </w:t>
      </w:r>
      <w:r>
        <w:rPr>
          <w:spacing w:val="-7"/>
          <w:sz w:val="24"/>
        </w:rPr>
        <w:t>Expenses</w:t>
      </w:r>
    </w:p>
    <w:p w:rsidR="00536CA9" w:rsidRDefault="0038598A">
      <w:pPr>
        <w:tabs>
          <w:tab w:val="left" w:pos="1919"/>
        </w:tabs>
        <w:spacing w:before="90"/>
        <w:ind w:left="1544"/>
        <w:rPr>
          <w:sz w:val="24"/>
        </w:rPr>
      </w:pPr>
      <w:r>
        <w:br w:type="column"/>
      </w:r>
      <w:r>
        <w:rPr>
          <w:sz w:val="24"/>
        </w:rPr>
        <w:t>$</w:t>
      </w:r>
      <w:r>
        <w:rPr>
          <w:sz w:val="24"/>
        </w:rPr>
        <w:tab/>
        <w:t>5,145</w:t>
      </w:r>
    </w:p>
    <w:p w:rsidR="00536CA9" w:rsidRDefault="0038598A">
      <w:pPr>
        <w:tabs>
          <w:tab w:val="left" w:pos="1919"/>
        </w:tabs>
        <w:spacing w:before="39"/>
        <w:ind w:left="1544"/>
        <w:rPr>
          <w:sz w:val="24"/>
        </w:rPr>
      </w:pPr>
      <w:r>
        <w:rPr>
          <w:sz w:val="24"/>
        </w:rPr>
        <w:t>$</w:t>
      </w:r>
      <w:r>
        <w:rPr>
          <w:sz w:val="24"/>
        </w:rPr>
        <w:tab/>
        <w:t>5,421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3406" w:space="40"/>
            <w:col w:w="5734"/>
          </w:cols>
        </w:sectPr>
      </w:pPr>
    </w:p>
    <w:p w:rsidR="00536CA9" w:rsidRDefault="0038598A">
      <w:pPr>
        <w:spacing w:before="2"/>
        <w:ind w:left="1704"/>
        <w:rPr>
          <w:sz w:val="24"/>
        </w:rPr>
      </w:pPr>
      <w:r>
        <w:rPr>
          <w:sz w:val="24"/>
        </w:rPr>
        <w:t>Notes Payable</w:t>
      </w:r>
    </w:p>
    <w:p w:rsidR="00536CA9" w:rsidRDefault="0038598A">
      <w:pPr>
        <w:spacing w:before="38"/>
        <w:ind w:left="2154"/>
        <w:rPr>
          <w:sz w:val="24"/>
        </w:rPr>
      </w:pPr>
      <w:r>
        <w:rPr>
          <w:spacing w:val="-5"/>
          <w:sz w:val="24"/>
        </w:rPr>
        <w:t xml:space="preserve">Total </w:t>
      </w:r>
      <w:r>
        <w:rPr>
          <w:spacing w:val="-6"/>
          <w:sz w:val="24"/>
        </w:rPr>
        <w:t xml:space="preserve">Current </w:t>
      </w:r>
      <w:r>
        <w:rPr>
          <w:spacing w:val="-13"/>
          <w:sz w:val="24"/>
        </w:rPr>
        <w:t>Liabilities</w:t>
      </w:r>
    </w:p>
    <w:p w:rsidR="00536CA9" w:rsidRDefault="0038598A">
      <w:pPr>
        <w:tabs>
          <w:tab w:val="left" w:pos="1051"/>
        </w:tabs>
        <w:spacing w:before="2"/>
        <w:ind w:left="556"/>
        <w:rPr>
          <w:sz w:val="24"/>
        </w:rPr>
      </w:pPr>
      <w:r>
        <w:br w:type="column"/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6,237 </w:t>
      </w:r>
    </w:p>
    <w:p w:rsidR="00536CA9" w:rsidRDefault="0038598A">
      <w:pPr>
        <w:spacing w:before="38"/>
        <w:ind w:left="556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  16,803   </w:t>
      </w:r>
      <w:r>
        <w:rPr>
          <w:sz w:val="24"/>
        </w:rPr>
        <w:t>This is a 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274" w:space="40"/>
            <w:col w:w="4866"/>
          </w:cols>
        </w:sectPr>
      </w:pPr>
    </w:p>
    <w:p w:rsidR="00536CA9" w:rsidRDefault="0038598A">
      <w:pPr>
        <w:tabs>
          <w:tab w:val="left" w:pos="4989"/>
        </w:tabs>
        <w:spacing w:before="38"/>
        <w:ind w:left="1704"/>
        <w:rPr>
          <w:sz w:val="24"/>
        </w:rPr>
      </w:pPr>
      <w:r>
        <w:rPr>
          <w:spacing w:val="-6"/>
          <w:sz w:val="24"/>
        </w:rPr>
        <w:t>Long-Term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Debt</w:t>
      </w:r>
      <w:r>
        <w:rPr>
          <w:spacing w:val="-3"/>
          <w:sz w:val="24"/>
        </w:rPr>
        <w:tab/>
      </w:r>
      <w:r>
        <w:rPr>
          <w:sz w:val="24"/>
        </w:rPr>
        <w:t xml:space="preserve">$ </w:t>
      </w:r>
      <w:r>
        <w:rPr>
          <w:spacing w:val="13"/>
          <w:sz w:val="24"/>
        </w:rPr>
        <w:t xml:space="preserve"> </w:t>
      </w:r>
      <w:r>
        <w:rPr>
          <w:sz w:val="24"/>
        </w:rPr>
        <w:t>30,900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38598A">
      <w:pPr>
        <w:spacing w:before="38"/>
        <w:ind w:left="1704"/>
        <w:rPr>
          <w:sz w:val="24"/>
        </w:rPr>
      </w:pPr>
      <w:r>
        <w:rPr>
          <w:sz w:val="24"/>
        </w:rPr>
        <w:t>Capital Lease Obligations</w:t>
      </w:r>
    </w:p>
    <w:p w:rsidR="00536CA9" w:rsidRDefault="0038598A">
      <w:pPr>
        <w:spacing w:before="38"/>
        <w:ind w:left="2154"/>
        <w:rPr>
          <w:sz w:val="24"/>
        </w:rPr>
      </w:pPr>
      <w:r>
        <w:rPr>
          <w:spacing w:val="-5"/>
          <w:sz w:val="24"/>
        </w:rPr>
        <w:t xml:space="preserve">Total </w:t>
      </w:r>
      <w:r>
        <w:rPr>
          <w:spacing w:val="-6"/>
          <w:sz w:val="24"/>
        </w:rPr>
        <w:t>Long-Term</w:t>
      </w:r>
      <w:r>
        <w:rPr>
          <w:spacing w:val="-26"/>
          <w:sz w:val="24"/>
        </w:rPr>
        <w:t xml:space="preserve"> </w:t>
      </w:r>
      <w:r>
        <w:rPr>
          <w:spacing w:val="-13"/>
          <w:sz w:val="24"/>
        </w:rPr>
        <w:t>Liabilities</w:t>
      </w:r>
    </w:p>
    <w:p w:rsidR="00536CA9" w:rsidRDefault="0038598A">
      <w:pPr>
        <w:tabs>
          <w:tab w:val="left" w:pos="705"/>
        </w:tabs>
        <w:spacing w:before="38"/>
        <w:ind w:left="210"/>
        <w:rPr>
          <w:sz w:val="24"/>
        </w:rPr>
      </w:pPr>
      <w:r>
        <w:br w:type="column"/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</w:t>
      </w:r>
      <w:r>
        <w:rPr>
          <w:sz w:val="24"/>
          <w:u w:val="single"/>
        </w:rPr>
        <w:tab/>
        <w:t xml:space="preserve">2,155 </w:t>
      </w:r>
    </w:p>
    <w:p w:rsidR="00536CA9" w:rsidRDefault="0038598A">
      <w:pPr>
        <w:spacing w:before="38"/>
        <w:ind w:left="210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$  33,055   </w:t>
      </w:r>
      <w:r>
        <w:rPr>
          <w:sz w:val="24"/>
        </w:rPr>
        <w:t>This is a 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620" w:space="40"/>
            <w:col w:w="4520"/>
          </w:cols>
        </w:sectPr>
      </w:pPr>
    </w:p>
    <w:p w:rsidR="00536CA9" w:rsidRDefault="0038598A">
      <w:pPr>
        <w:tabs>
          <w:tab w:val="left" w:pos="4989"/>
        </w:tabs>
        <w:spacing w:before="38"/>
        <w:ind w:left="1704"/>
        <w:rPr>
          <w:sz w:val="24"/>
        </w:rPr>
      </w:pPr>
      <w:r>
        <w:rPr>
          <w:sz w:val="24"/>
        </w:rPr>
        <w:t>Net</w:t>
      </w:r>
      <w:r>
        <w:rPr>
          <w:spacing w:val="-5"/>
          <w:sz w:val="24"/>
        </w:rPr>
        <w:t xml:space="preserve"> Assets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(Equity)</w:t>
      </w:r>
      <w:r>
        <w:rPr>
          <w:spacing w:val="-10"/>
          <w:sz w:val="24"/>
        </w:rPr>
        <w:tab/>
      </w:r>
      <w:r>
        <w:rPr>
          <w:sz w:val="24"/>
        </w:rPr>
        <w:t xml:space="preserve">$ </w:t>
      </w:r>
      <w:r>
        <w:rPr>
          <w:spacing w:val="13"/>
          <w:sz w:val="24"/>
        </w:rPr>
        <w:t xml:space="preserve"> </w:t>
      </w:r>
      <w:r>
        <w:rPr>
          <w:sz w:val="24"/>
        </w:rPr>
        <w:t>98,792</w:t>
      </w:r>
    </w:p>
    <w:p w:rsidR="00536CA9" w:rsidRDefault="00536CA9">
      <w:pPr>
        <w:pStyle w:val="BodyText"/>
        <w:spacing w:before="10"/>
      </w:pPr>
    </w:p>
    <w:p w:rsidR="00536CA9" w:rsidRDefault="0038598A">
      <w:pPr>
        <w:tabs>
          <w:tab w:val="left" w:pos="4884"/>
        </w:tabs>
        <w:spacing w:before="90"/>
        <w:ind w:left="1704"/>
        <w:rPr>
          <w:sz w:val="24"/>
        </w:rPr>
      </w:pPr>
      <w:r>
        <w:rPr>
          <w:spacing w:val="-5"/>
          <w:sz w:val="24"/>
        </w:rPr>
        <w:t xml:space="preserve">Total </w:t>
      </w:r>
      <w:r>
        <w:rPr>
          <w:spacing w:val="-13"/>
          <w:sz w:val="24"/>
        </w:rPr>
        <w:t xml:space="preserve">Liabilities </w:t>
      </w:r>
      <w:r>
        <w:rPr>
          <w:spacing w:val="-6"/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Net</w:t>
      </w:r>
      <w:r>
        <w:rPr>
          <w:spacing w:val="-5"/>
          <w:sz w:val="24"/>
        </w:rPr>
        <w:t xml:space="preserve"> Assets</w:t>
      </w:r>
      <w:r>
        <w:rPr>
          <w:spacing w:val="-5"/>
          <w:sz w:val="24"/>
        </w:rPr>
        <w:tab/>
      </w:r>
      <w:r>
        <w:rPr>
          <w:sz w:val="24"/>
          <w:u w:val="single"/>
        </w:rPr>
        <w:t xml:space="preserve">$148,650   </w:t>
      </w:r>
      <w:r>
        <w:rPr>
          <w:spacing w:val="-13"/>
          <w:sz w:val="24"/>
        </w:rPr>
        <w:t xml:space="preserve">This </w:t>
      </w:r>
      <w:r>
        <w:rPr>
          <w:spacing w:val="-11"/>
          <w:sz w:val="24"/>
        </w:rPr>
        <w:t xml:space="preserve">is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pacing w:val="-13"/>
          <w:sz w:val="24"/>
        </w:rPr>
        <w:t>formula</w:t>
      </w:r>
    </w:p>
    <w:p w:rsidR="00536CA9" w:rsidRDefault="00536CA9">
      <w:pPr>
        <w:rPr>
          <w:sz w:val="24"/>
        </w:rPr>
        <w:sectPr w:rsidR="00536CA9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38598A">
      <w:pPr>
        <w:spacing w:before="211"/>
        <w:ind w:left="100"/>
      </w:pPr>
      <w:r>
        <w:t xml:space="preserve">#1.  What is the </w:t>
      </w:r>
      <w:r>
        <w:rPr>
          <w:b/>
        </w:rPr>
        <w:t xml:space="preserve">Return on Assets Ratio </w:t>
      </w:r>
      <w:r>
        <w:t>for Jackson Hospital in 2019?</w:t>
      </w:r>
    </w:p>
    <w:p w:rsidR="00536CA9" w:rsidRDefault="0038598A">
      <w:pPr>
        <w:pStyle w:val="BodyText"/>
        <w:spacing w:before="178"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2.5%</w:t>
      </w:r>
    </w:p>
    <w:p w:rsidR="00536CA9" w:rsidRDefault="0038598A">
      <w:pPr>
        <w:pStyle w:val="BodyText"/>
        <w:spacing w:line="252" w:lineRule="exact"/>
        <w:ind w:left="820"/>
      </w:pPr>
      <w:r>
        <w:t xml:space="preserve">Choice: </w:t>
      </w:r>
      <w:r>
        <w:rPr>
          <w:spacing w:val="54"/>
        </w:rPr>
        <w:t xml:space="preserve"> </w:t>
      </w:r>
      <w:r>
        <w:t>3.2%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1.6%</w:t>
      </w:r>
    </w:p>
    <w:p w:rsidR="00536CA9" w:rsidRDefault="0038598A">
      <w:pPr>
        <w:pStyle w:val="BodyText"/>
        <w:spacing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1.0%</w:t>
      </w: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spacing w:before="7"/>
        <w:rPr>
          <w:sz w:val="25"/>
        </w:rPr>
      </w:pPr>
    </w:p>
    <w:p w:rsidR="00536CA9" w:rsidRDefault="0038598A">
      <w:pPr>
        <w:ind w:left="100"/>
      </w:pPr>
      <w:r>
        <w:t xml:space="preserve">#2.  What is the </w:t>
      </w:r>
      <w:r>
        <w:rPr>
          <w:b/>
        </w:rPr>
        <w:t xml:space="preserve">Current Ratio </w:t>
      </w:r>
      <w:r>
        <w:t>for Jackson Hospital in 2019?</w:t>
      </w:r>
    </w:p>
    <w:p w:rsidR="00536CA9" w:rsidRDefault="0038598A">
      <w:pPr>
        <w:pStyle w:val="BodyText"/>
        <w:spacing w:before="176"/>
        <w:ind w:left="820"/>
      </w:pPr>
      <w:r>
        <w:t>Choice:  1.7 times</w:t>
      </w:r>
    </w:p>
    <w:p w:rsidR="00536CA9" w:rsidRDefault="0038598A">
      <w:pPr>
        <w:pStyle w:val="BodyText"/>
        <w:spacing w:before="2" w:line="252" w:lineRule="exact"/>
        <w:ind w:left="820"/>
      </w:pPr>
      <w:r>
        <w:t>Choice:  2.8 %</w:t>
      </w:r>
    </w:p>
    <w:p w:rsidR="00536CA9" w:rsidRDefault="0038598A">
      <w:pPr>
        <w:pStyle w:val="BodyText"/>
        <w:spacing w:line="252" w:lineRule="exact"/>
        <w:ind w:left="820"/>
      </w:pPr>
      <w:r>
        <w:t>Choice:  5.4 times</w:t>
      </w:r>
    </w:p>
    <w:p w:rsidR="00536CA9" w:rsidRDefault="0038598A">
      <w:pPr>
        <w:pStyle w:val="BodyText"/>
        <w:spacing w:line="252" w:lineRule="exact"/>
        <w:ind w:left="820"/>
      </w:pPr>
      <w:r>
        <w:t>Choice:  2.0 times</w:t>
      </w: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spacing w:before="7"/>
        <w:rPr>
          <w:sz w:val="27"/>
        </w:rPr>
      </w:pPr>
    </w:p>
    <w:p w:rsidR="00536CA9" w:rsidRDefault="0038598A">
      <w:pPr>
        <w:spacing w:before="1"/>
        <w:ind w:left="100"/>
      </w:pPr>
      <w:r>
        <w:t xml:space="preserve">#3.  What what is the </w:t>
      </w:r>
      <w:r>
        <w:rPr>
          <w:b/>
        </w:rPr>
        <w:t xml:space="preserve">Days Cash on Hand </w:t>
      </w:r>
      <w:r>
        <w:t>for Jackson Hospital in 2019?</w:t>
      </w:r>
    </w:p>
    <w:p w:rsidR="00536CA9" w:rsidRDefault="0038598A">
      <w:pPr>
        <w:pStyle w:val="BodyText"/>
        <w:spacing w:before="176" w:line="252" w:lineRule="exact"/>
        <w:ind w:left="820"/>
      </w:pPr>
      <w:r>
        <w:t>Choice:  24 days</w:t>
      </w:r>
    </w:p>
    <w:p w:rsidR="00536CA9" w:rsidRDefault="0038598A">
      <w:pPr>
        <w:pStyle w:val="BodyText"/>
        <w:spacing w:line="252" w:lineRule="exact"/>
        <w:ind w:left="820"/>
      </w:pPr>
      <w:r>
        <w:t>Choice:   18.9 days</w:t>
      </w:r>
    </w:p>
    <w:p w:rsidR="00536CA9" w:rsidRDefault="0038598A">
      <w:pPr>
        <w:pStyle w:val="BodyText"/>
        <w:tabs>
          <w:tab w:val="left" w:pos="1727"/>
        </w:tabs>
        <w:spacing w:before="2" w:line="252" w:lineRule="exact"/>
        <w:ind w:left="820"/>
      </w:pPr>
      <w:r>
        <w:t>Choice:</w:t>
      </w:r>
      <w:r>
        <w:tab/>
        <w:t>9.18</w:t>
      </w:r>
      <w:r>
        <w:rPr>
          <w:spacing w:val="-3"/>
        </w:rPr>
        <w:t xml:space="preserve"> </w:t>
      </w:r>
      <w:r>
        <w:t>days</w:t>
      </w:r>
    </w:p>
    <w:p w:rsidR="00536CA9" w:rsidRDefault="0038598A">
      <w:pPr>
        <w:pStyle w:val="BodyText"/>
        <w:tabs>
          <w:tab w:val="left" w:pos="1727"/>
        </w:tabs>
        <w:spacing w:line="252" w:lineRule="exact"/>
        <w:ind w:left="820"/>
      </w:pPr>
      <w:r>
        <w:t>Choice:</w:t>
      </w:r>
      <w:r>
        <w:tab/>
        <w:t>12.1</w:t>
      </w:r>
      <w:r>
        <w:rPr>
          <w:spacing w:val="-3"/>
        </w:rPr>
        <w:t xml:space="preserve"> </w:t>
      </w:r>
      <w:r>
        <w:t>days</w:t>
      </w:r>
    </w:p>
    <w:p w:rsidR="00536CA9" w:rsidRDefault="00536CA9">
      <w:pPr>
        <w:pStyle w:val="BodyText"/>
        <w:rPr>
          <w:sz w:val="24"/>
        </w:rPr>
      </w:pPr>
    </w:p>
    <w:p w:rsidR="00536CA9" w:rsidRDefault="0038598A">
      <w:pPr>
        <w:spacing w:before="160" w:line="259" w:lineRule="auto"/>
        <w:ind w:left="100"/>
      </w:pPr>
      <w:r>
        <w:t xml:space="preserve">#4. What is the </w:t>
      </w:r>
      <w:r>
        <w:rPr>
          <w:b/>
        </w:rPr>
        <w:t xml:space="preserve">Average Collection Period / Days in Accounts Receivable </w:t>
      </w:r>
      <w:r>
        <w:t>for Jackson Hospital in 2019?</w:t>
      </w:r>
    </w:p>
    <w:p w:rsidR="00536CA9" w:rsidRDefault="0038598A">
      <w:pPr>
        <w:pStyle w:val="BodyText"/>
        <w:spacing w:before="156"/>
        <w:ind w:left="820"/>
      </w:pPr>
      <w:r>
        <w:t>Choice:   78 days</w:t>
      </w:r>
    </w:p>
    <w:p w:rsidR="00536CA9" w:rsidRDefault="0038598A">
      <w:pPr>
        <w:pStyle w:val="BodyText"/>
        <w:spacing w:line="252" w:lineRule="exact"/>
        <w:ind w:left="820"/>
      </w:pPr>
      <w:r>
        <w:t>Choice:   48 days</w:t>
      </w:r>
    </w:p>
    <w:p w:rsidR="00536CA9" w:rsidRDefault="0038598A">
      <w:pPr>
        <w:pStyle w:val="BodyText"/>
        <w:spacing w:line="252" w:lineRule="exact"/>
        <w:ind w:left="820"/>
      </w:pPr>
      <w:r>
        <w:t>Choice:   82.3 days</w:t>
      </w:r>
    </w:p>
    <w:p w:rsidR="00536CA9" w:rsidRDefault="0038598A">
      <w:pPr>
        <w:pStyle w:val="BodyText"/>
        <w:spacing w:line="252" w:lineRule="exact"/>
        <w:ind w:left="820"/>
      </w:pPr>
      <w:r>
        <w:t>Choice:   19.1 times</w:t>
      </w:r>
    </w:p>
    <w:p w:rsidR="00536CA9" w:rsidRDefault="00536CA9">
      <w:pPr>
        <w:pStyle w:val="BodyText"/>
        <w:rPr>
          <w:sz w:val="24"/>
        </w:rPr>
      </w:pPr>
    </w:p>
    <w:p w:rsidR="00536CA9" w:rsidRDefault="0038598A">
      <w:pPr>
        <w:pStyle w:val="BodyText"/>
        <w:spacing w:before="159"/>
        <w:ind w:left="100"/>
      </w:pPr>
      <w:r>
        <w:t xml:space="preserve">#5.  What is the </w:t>
      </w:r>
      <w:r>
        <w:rPr>
          <w:b/>
        </w:rPr>
        <w:t xml:space="preserve">Debt Ratio </w:t>
      </w:r>
      <w:r>
        <w:t>for Jackson Hospital in 2019?</w:t>
      </w:r>
    </w:p>
    <w:p w:rsidR="00536CA9" w:rsidRDefault="0038598A">
      <w:pPr>
        <w:pStyle w:val="BodyText"/>
        <w:spacing w:before="179"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100%</w:t>
      </w:r>
    </w:p>
    <w:p w:rsidR="00536CA9" w:rsidRDefault="0038598A">
      <w:pPr>
        <w:pStyle w:val="BodyText"/>
        <w:spacing w:line="252" w:lineRule="exact"/>
        <w:ind w:left="820"/>
      </w:pPr>
      <w:r>
        <w:t>Choice: 33.5%</w:t>
      </w:r>
    </w:p>
    <w:p w:rsidR="00536CA9" w:rsidRDefault="0038598A">
      <w:pPr>
        <w:pStyle w:val="BodyText"/>
        <w:tabs>
          <w:tab w:val="left" w:pos="1727"/>
        </w:tabs>
        <w:spacing w:before="1" w:line="253" w:lineRule="exact"/>
        <w:ind w:left="820"/>
      </w:pPr>
      <w:r>
        <w:t>Choice:</w:t>
      </w:r>
      <w:r>
        <w:tab/>
        <w:t>0.0%</w:t>
      </w:r>
    </w:p>
    <w:p w:rsidR="00536CA9" w:rsidRDefault="0038598A">
      <w:pPr>
        <w:pStyle w:val="BodyText"/>
        <w:ind w:left="820"/>
      </w:pPr>
      <w:r>
        <w:t xml:space="preserve">Choice: </w:t>
      </w:r>
      <w:r>
        <w:rPr>
          <w:spacing w:val="54"/>
        </w:rPr>
        <w:t xml:space="preserve"> </w:t>
      </w:r>
      <w:r>
        <w:t>24.2%</w:t>
      </w:r>
    </w:p>
    <w:p w:rsidR="00536CA9" w:rsidRDefault="00536CA9">
      <w:pPr>
        <w:pStyle w:val="BodyText"/>
        <w:rPr>
          <w:sz w:val="24"/>
        </w:rPr>
      </w:pPr>
    </w:p>
    <w:p w:rsidR="00536CA9" w:rsidRDefault="0038598A">
      <w:pPr>
        <w:spacing w:before="160"/>
        <w:ind w:left="100"/>
      </w:pPr>
      <w:r>
        <w:t xml:space="preserve">#6.  What is the </w:t>
      </w:r>
      <w:r>
        <w:rPr>
          <w:b/>
        </w:rPr>
        <w:t xml:space="preserve">Debt to Equity Ratio </w:t>
      </w:r>
      <w:r>
        <w:t>for Jackson Hospital in 2019?</w:t>
      </w:r>
    </w:p>
    <w:p w:rsidR="00536CA9" w:rsidRDefault="0038598A">
      <w:pPr>
        <w:pStyle w:val="BodyText"/>
        <w:spacing w:before="176"/>
        <w:ind w:left="820"/>
      </w:pPr>
      <w:r>
        <w:t>Choice:</w:t>
      </w:r>
      <w:r>
        <w:rPr>
          <w:spacing w:val="54"/>
        </w:rPr>
        <w:t xml:space="preserve"> </w:t>
      </w:r>
      <w:r>
        <w:t>50.5%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61.2%</w:t>
      </w:r>
    </w:p>
    <w:p w:rsidR="00536CA9" w:rsidRDefault="0038598A">
      <w:pPr>
        <w:pStyle w:val="BodyText"/>
        <w:spacing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30.0%</w:t>
      </w:r>
    </w:p>
    <w:p w:rsidR="00536CA9" w:rsidRDefault="0038598A">
      <w:pPr>
        <w:pStyle w:val="BodyText"/>
        <w:spacing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25.8%</w:t>
      </w:r>
    </w:p>
    <w:p w:rsidR="00536CA9" w:rsidRDefault="00536CA9">
      <w:pPr>
        <w:spacing w:line="252" w:lineRule="exact"/>
        <w:sectPr w:rsidR="00536CA9">
          <w:pgSz w:w="12240" w:h="15840"/>
          <w:pgMar w:top="960" w:right="1720" w:bottom="280" w:left="1340" w:header="727" w:footer="0" w:gutter="0"/>
          <w:cols w:space="720"/>
        </w:sect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spacing w:before="9"/>
        <w:rPr>
          <w:sz w:val="20"/>
        </w:rPr>
      </w:pPr>
    </w:p>
    <w:p w:rsidR="00536CA9" w:rsidRDefault="0038598A">
      <w:pPr>
        <w:ind w:left="100"/>
      </w:pPr>
      <w:r>
        <w:t xml:space="preserve">#7.  What is the </w:t>
      </w:r>
      <w:r>
        <w:rPr>
          <w:b/>
        </w:rPr>
        <w:t xml:space="preserve">Times Interest Earned Ratio </w:t>
      </w:r>
      <w:r>
        <w:t>for Jackson Hospital in 2019?</w:t>
      </w:r>
    </w:p>
    <w:p w:rsidR="00536CA9" w:rsidRDefault="0038598A">
      <w:pPr>
        <w:pStyle w:val="BodyText"/>
        <w:spacing w:before="176"/>
        <w:ind w:left="820"/>
      </w:pPr>
      <w:r>
        <w:t>Choice:   8.4 times</w:t>
      </w:r>
    </w:p>
    <w:p w:rsidR="00536CA9" w:rsidRDefault="0038598A">
      <w:pPr>
        <w:pStyle w:val="BodyText"/>
        <w:spacing w:line="252" w:lineRule="exact"/>
        <w:ind w:left="820"/>
      </w:pPr>
      <w:r>
        <w:t>Choice:   1.0 times</w:t>
      </w:r>
    </w:p>
    <w:p w:rsidR="00536CA9" w:rsidRDefault="0038598A">
      <w:pPr>
        <w:pStyle w:val="BodyText"/>
        <w:spacing w:line="252" w:lineRule="exact"/>
        <w:ind w:left="820"/>
      </w:pPr>
      <w:r>
        <w:t>Choice:  5.1 times</w:t>
      </w:r>
    </w:p>
    <w:p w:rsidR="00536CA9" w:rsidRDefault="0038598A">
      <w:pPr>
        <w:pStyle w:val="BodyText"/>
        <w:spacing w:before="2"/>
        <w:ind w:left="820"/>
      </w:pPr>
      <w:r>
        <w:t>Choice:  2.6 times</w:t>
      </w: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spacing w:before="5"/>
        <w:rPr>
          <w:sz w:val="27"/>
        </w:rPr>
      </w:pPr>
    </w:p>
    <w:p w:rsidR="00536CA9" w:rsidRDefault="0038598A">
      <w:pPr>
        <w:ind w:left="100"/>
      </w:pPr>
      <w:r>
        <w:t xml:space="preserve">#8. What is the </w:t>
      </w:r>
      <w:r>
        <w:rPr>
          <w:b/>
        </w:rPr>
        <w:t xml:space="preserve">Fixed Assets Turnover Ratio </w:t>
      </w:r>
      <w:r>
        <w:t>for Jackson Hospital in 2019?</w:t>
      </w:r>
    </w:p>
    <w:p w:rsidR="00536CA9" w:rsidRDefault="0038598A">
      <w:pPr>
        <w:pStyle w:val="BodyText"/>
        <w:spacing w:before="176"/>
        <w:ind w:left="820"/>
      </w:pPr>
      <w:r>
        <w:t>Choice:   0.51 times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  0.87 times</w:t>
      </w:r>
    </w:p>
    <w:p w:rsidR="00536CA9" w:rsidRDefault="0038598A">
      <w:pPr>
        <w:pStyle w:val="BodyText"/>
        <w:spacing w:line="252" w:lineRule="exact"/>
        <w:ind w:left="820"/>
      </w:pPr>
      <w:r>
        <w:t>Choice:  1.00 times</w:t>
      </w:r>
    </w:p>
    <w:p w:rsidR="00536CA9" w:rsidRDefault="0038598A">
      <w:pPr>
        <w:pStyle w:val="BodyText"/>
        <w:spacing w:before="1"/>
        <w:ind w:left="820"/>
      </w:pPr>
      <w:r>
        <w:t>Choice:   0.33 times</w:t>
      </w:r>
    </w:p>
    <w:p w:rsidR="00536CA9" w:rsidRDefault="00536CA9">
      <w:pPr>
        <w:sectPr w:rsidR="00536CA9">
          <w:pgSz w:w="12240" w:h="15840"/>
          <w:pgMar w:top="960" w:right="1720" w:bottom="280" w:left="1340" w:header="727" w:footer="0" w:gutter="0"/>
          <w:cols w:space="720"/>
        </w:sect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38598A">
      <w:pPr>
        <w:spacing w:before="211"/>
        <w:ind w:left="100"/>
        <w:rPr>
          <w:b/>
        </w:rPr>
      </w:pPr>
      <w:r>
        <w:rPr>
          <w:b/>
        </w:rPr>
        <w:t>For Questions #9-16, in the Excel document provided – use the numbers for Heart Hospital.</w:t>
      </w:r>
    </w:p>
    <w:p w:rsidR="00536CA9" w:rsidRDefault="00536CA9">
      <w:pPr>
        <w:pStyle w:val="BodyText"/>
        <w:rPr>
          <w:b/>
          <w:sz w:val="20"/>
        </w:rPr>
      </w:pPr>
    </w:p>
    <w:p w:rsidR="00536CA9" w:rsidRDefault="00536CA9">
      <w:pPr>
        <w:pStyle w:val="BodyText"/>
        <w:rPr>
          <w:b/>
          <w:sz w:val="20"/>
        </w:rPr>
      </w:pPr>
    </w:p>
    <w:p w:rsidR="00536CA9" w:rsidRDefault="00536CA9">
      <w:pPr>
        <w:pStyle w:val="BodyText"/>
        <w:rPr>
          <w:b/>
          <w:sz w:val="20"/>
        </w:rPr>
      </w:pPr>
    </w:p>
    <w:p w:rsidR="00536CA9" w:rsidRDefault="00536CA9">
      <w:pPr>
        <w:pStyle w:val="BodyText"/>
        <w:spacing w:before="8"/>
        <w:rPr>
          <w:b/>
          <w:sz w:val="25"/>
        </w:rPr>
      </w:pPr>
    </w:p>
    <w:p w:rsidR="00536CA9" w:rsidRDefault="0038598A">
      <w:pPr>
        <w:spacing w:before="90" w:line="273" w:lineRule="auto"/>
        <w:ind w:left="3850" w:right="3087"/>
        <w:jc w:val="center"/>
        <w:rPr>
          <w:b/>
          <w:sz w:val="24"/>
        </w:rPr>
      </w:pPr>
      <w:r>
        <w:rPr>
          <w:b/>
          <w:sz w:val="24"/>
        </w:rPr>
        <w:t>The Heart Hospital Balance Sheet</w:t>
      </w:r>
    </w:p>
    <w:p w:rsidR="00536CA9" w:rsidRDefault="0038598A">
      <w:pPr>
        <w:spacing w:before="1"/>
        <w:ind w:left="2161" w:right="1326"/>
        <w:jc w:val="center"/>
        <w:rPr>
          <w:b/>
          <w:sz w:val="24"/>
        </w:rPr>
      </w:pPr>
      <w:r>
        <w:rPr>
          <w:b/>
          <w:sz w:val="24"/>
        </w:rPr>
        <w:t>As of September 30, 2019  (in thousands)</w:t>
      </w:r>
    </w:p>
    <w:p w:rsidR="00536CA9" w:rsidRDefault="00536CA9">
      <w:pPr>
        <w:pStyle w:val="BodyText"/>
        <w:rPr>
          <w:b/>
          <w:sz w:val="20"/>
        </w:rPr>
      </w:pPr>
    </w:p>
    <w:p w:rsidR="00536CA9" w:rsidRDefault="00536CA9">
      <w:pPr>
        <w:pStyle w:val="BodyText"/>
        <w:spacing w:before="7"/>
        <w:rPr>
          <w:b/>
          <w:sz w:val="11"/>
        </w:rPr>
      </w:pPr>
    </w:p>
    <w:tbl>
      <w:tblPr>
        <w:tblW w:w="0" w:type="auto"/>
        <w:tblInd w:w="18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5"/>
        <w:gridCol w:w="1205"/>
      </w:tblGrid>
      <w:tr w:rsidR="00536CA9">
        <w:trPr>
          <w:trHeight w:hRule="exact" w:val="605"/>
        </w:trPr>
        <w:tc>
          <w:tcPr>
            <w:tcW w:w="4715" w:type="dxa"/>
          </w:tcPr>
          <w:p w:rsidR="00536CA9" w:rsidRDefault="00536CA9">
            <w:pPr>
              <w:pStyle w:val="TableParagraph"/>
              <w:spacing w:before="5"/>
              <w:rPr>
                <w:b/>
                <w:sz w:val="26"/>
              </w:rPr>
            </w:pPr>
          </w:p>
          <w:p w:rsidR="00536CA9" w:rsidRDefault="0038598A">
            <w:pPr>
              <w:pStyle w:val="TableParagraph"/>
              <w:spacing w:before="0"/>
              <w:ind w:left="50"/>
              <w:rPr>
                <w:sz w:val="24"/>
              </w:rPr>
            </w:pPr>
            <w:r>
              <w:rPr>
                <w:sz w:val="24"/>
              </w:rPr>
              <w:t>Current Assets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spacing w:before="0" w:line="266" w:lineRule="exact"/>
              <w:ind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Cash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ind w:right="47"/>
              <w:jc w:val="center"/>
              <w:rPr>
                <w:sz w:val="24"/>
              </w:rPr>
            </w:pPr>
            <w:r>
              <w:rPr>
                <w:sz w:val="24"/>
              </w:rPr>
              <w:t>$  14,202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Accounts Receivable, Net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374"/>
              </w:tabs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5,918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Medical Supplies Inventory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374"/>
              </w:tabs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1,211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Prepaid Expense and Other Current Assets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494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 xml:space="preserve">1,429 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Current Assets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22,760 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Property, Plant and Equipment, Net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ind w:right="47"/>
              <w:jc w:val="center"/>
              <w:rPr>
                <w:sz w:val="24"/>
              </w:rPr>
            </w:pPr>
            <w:r>
              <w:rPr>
                <w:sz w:val="24"/>
              </w:rPr>
              <w:t>$  33,769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Other Assets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674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 xml:space="preserve">901 </w:t>
            </w:r>
          </w:p>
        </w:tc>
      </w:tr>
      <w:tr w:rsidR="00536CA9">
        <w:trPr>
          <w:trHeight w:hRule="exact" w:val="321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Assets</w:t>
            </w:r>
          </w:p>
        </w:tc>
        <w:tc>
          <w:tcPr>
            <w:tcW w:w="1205" w:type="dxa"/>
            <w:tcBorders>
              <w:bottom w:val="double" w:sz="6" w:space="0" w:color="000000"/>
            </w:tcBorders>
          </w:tcPr>
          <w:p w:rsidR="00536CA9" w:rsidRDefault="0038598A">
            <w:pPr>
              <w:pStyle w:val="TableParagraph"/>
              <w:ind w:right="47"/>
              <w:jc w:val="center"/>
              <w:rPr>
                <w:sz w:val="24"/>
              </w:rPr>
            </w:pPr>
            <w:r>
              <w:rPr>
                <w:sz w:val="24"/>
              </w:rPr>
              <w:t>$  57,430</w:t>
            </w:r>
          </w:p>
        </w:tc>
      </w:tr>
      <w:tr w:rsidR="00536CA9">
        <w:trPr>
          <w:trHeight w:hRule="exact" w:val="969"/>
        </w:trPr>
        <w:tc>
          <w:tcPr>
            <w:tcW w:w="4715" w:type="dxa"/>
          </w:tcPr>
          <w:p w:rsidR="00536CA9" w:rsidRDefault="00536CA9">
            <w:pPr>
              <w:pStyle w:val="TableParagraph"/>
              <w:spacing w:before="8"/>
              <w:rPr>
                <w:b/>
                <w:sz w:val="30"/>
              </w:rPr>
            </w:pPr>
          </w:p>
          <w:p w:rsidR="00536CA9" w:rsidRDefault="0038598A">
            <w:pPr>
              <w:pStyle w:val="TableParagraph"/>
              <w:spacing w:before="0" w:line="273" w:lineRule="auto"/>
              <w:ind w:left="499" w:right="2260" w:hanging="45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Current </w:t>
            </w:r>
            <w:r>
              <w:rPr>
                <w:spacing w:val="-13"/>
                <w:sz w:val="24"/>
              </w:rPr>
              <w:t xml:space="preserve">Liabilities </w:t>
            </w:r>
            <w:r>
              <w:rPr>
                <w:spacing w:val="-7"/>
                <w:sz w:val="24"/>
              </w:rPr>
              <w:t xml:space="preserve">Accounts </w:t>
            </w:r>
            <w:r>
              <w:rPr>
                <w:spacing w:val="-6"/>
                <w:sz w:val="24"/>
              </w:rPr>
              <w:t>Payable</w:t>
            </w:r>
          </w:p>
        </w:tc>
        <w:tc>
          <w:tcPr>
            <w:tcW w:w="1205" w:type="dxa"/>
            <w:tcBorders>
              <w:top w:val="double" w:sz="6" w:space="0" w:color="000000"/>
            </w:tcBorders>
          </w:tcPr>
          <w:p w:rsidR="00536CA9" w:rsidRDefault="00536CA9">
            <w:pPr>
              <w:pStyle w:val="TableParagraph"/>
              <w:spacing w:before="0"/>
              <w:rPr>
                <w:b/>
                <w:sz w:val="26"/>
              </w:rPr>
            </w:pPr>
          </w:p>
          <w:p w:rsidR="00536CA9" w:rsidRDefault="00536CA9">
            <w:pPr>
              <w:pStyle w:val="TableParagraph"/>
              <w:spacing w:before="2"/>
              <w:rPr>
                <w:b/>
                <w:sz w:val="30"/>
              </w:rPr>
            </w:pPr>
          </w:p>
          <w:p w:rsidR="00536CA9" w:rsidRDefault="0038598A">
            <w:pPr>
              <w:pStyle w:val="TableParagraph"/>
              <w:tabs>
                <w:tab w:val="left" w:pos="374"/>
              </w:tabs>
              <w:spacing w:before="0"/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1,910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Accrued Compensation and Benefits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374"/>
              </w:tabs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2,543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Other Accrued Liabilities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374"/>
              </w:tabs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1,843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Current Portion of Long-Term Debt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494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 xml:space="preserve">2,064 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Current Liabilities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tabs>
                <w:tab w:val="left" w:pos="494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 xml:space="preserve">8,360 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Long-Term Debt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21,640 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Liabilities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30,000 </w:t>
            </w:r>
          </w:p>
        </w:tc>
      </w:tr>
      <w:tr w:rsidR="00536CA9">
        <w:trPr>
          <w:trHeight w:hRule="exact" w:val="315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Owners' Equity</w:t>
            </w:r>
          </w:p>
        </w:tc>
        <w:tc>
          <w:tcPr>
            <w:tcW w:w="1205" w:type="dxa"/>
          </w:tcPr>
          <w:p w:rsidR="00536CA9" w:rsidRDefault="0038598A">
            <w:pPr>
              <w:pStyle w:val="TableParagraph"/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27,430 </w:t>
            </w:r>
          </w:p>
        </w:tc>
      </w:tr>
      <w:tr w:rsidR="00536CA9">
        <w:trPr>
          <w:trHeight w:hRule="exact" w:val="321"/>
        </w:trPr>
        <w:tc>
          <w:tcPr>
            <w:tcW w:w="4715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Liabilities and Owners' Equity</w:t>
            </w:r>
          </w:p>
        </w:tc>
        <w:tc>
          <w:tcPr>
            <w:tcW w:w="1205" w:type="dxa"/>
            <w:tcBorders>
              <w:bottom w:val="double" w:sz="6" w:space="0" w:color="000000"/>
            </w:tcBorders>
          </w:tcPr>
          <w:p w:rsidR="00536CA9" w:rsidRDefault="0038598A">
            <w:pPr>
              <w:pStyle w:val="TableParagraph"/>
              <w:ind w:right="47"/>
              <w:jc w:val="center"/>
              <w:rPr>
                <w:sz w:val="24"/>
              </w:rPr>
            </w:pPr>
            <w:r>
              <w:rPr>
                <w:sz w:val="24"/>
              </w:rPr>
              <w:t>$  57,430</w:t>
            </w:r>
          </w:p>
        </w:tc>
      </w:tr>
    </w:tbl>
    <w:p w:rsidR="00536CA9" w:rsidRDefault="00536CA9">
      <w:pPr>
        <w:jc w:val="center"/>
        <w:rPr>
          <w:sz w:val="24"/>
        </w:rPr>
        <w:sectPr w:rsidR="00536CA9">
          <w:pgSz w:w="12240" w:h="15840"/>
          <w:pgMar w:top="960" w:right="1720" w:bottom="280" w:left="1340" w:header="727" w:footer="0" w:gutter="0"/>
          <w:cols w:space="720"/>
        </w:sectPr>
      </w:pPr>
    </w:p>
    <w:p w:rsidR="00536CA9" w:rsidRDefault="00536CA9">
      <w:pPr>
        <w:pStyle w:val="BodyText"/>
        <w:rPr>
          <w:b/>
          <w:sz w:val="20"/>
        </w:rPr>
      </w:pPr>
    </w:p>
    <w:p w:rsidR="00536CA9" w:rsidRDefault="00536CA9">
      <w:pPr>
        <w:pStyle w:val="BodyText"/>
        <w:spacing w:before="4"/>
        <w:rPr>
          <w:b/>
          <w:sz w:val="23"/>
        </w:rPr>
      </w:pPr>
    </w:p>
    <w:p w:rsidR="00536CA9" w:rsidRDefault="0038598A">
      <w:pPr>
        <w:spacing w:line="273" w:lineRule="auto"/>
        <w:ind w:left="3564" w:right="3181" w:firstLine="19"/>
        <w:jc w:val="center"/>
        <w:rPr>
          <w:b/>
          <w:sz w:val="24"/>
        </w:rPr>
      </w:pPr>
      <w:r>
        <w:rPr>
          <w:b/>
          <w:spacing w:val="-8"/>
          <w:sz w:val="24"/>
        </w:rPr>
        <w:t xml:space="preserve">The </w:t>
      </w:r>
      <w:r>
        <w:rPr>
          <w:b/>
          <w:spacing w:val="-3"/>
          <w:sz w:val="24"/>
        </w:rPr>
        <w:t xml:space="preserve">Heart Hospital </w:t>
      </w:r>
      <w:r>
        <w:rPr>
          <w:b/>
          <w:sz w:val="24"/>
        </w:rPr>
        <w:t>Statement of</w:t>
      </w:r>
      <w:r>
        <w:rPr>
          <w:b/>
          <w:spacing w:val="-32"/>
          <w:sz w:val="24"/>
        </w:rPr>
        <w:t xml:space="preserve"> </w:t>
      </w:r>
      <w:r>
        <w:rPr>
          <w:b/>
          <w:spacing w:val="-5"/>
          <w:sz w:val="24"/>
        </w:rPr>
        <w:t>Operations</w:t>
      </w:r>
    </w:p>
    <w:p w:rsidR="00536CA9" w:rsidRDefault="0038598A">
      <w:pPr>
        <w:spacing w:before="1"/>
        <w:ind w:left="2161" w:right="1762"/>
        <w:jc w:val="center"/>
        <w:rPr>
          <w:b/>
          <w:sz w:val="24"/>
        </w:rPr>
      </w:pPr>
      <w:r>
        <w:rPr>
          <w:b/>
          <w:sz w:val="24"/>
        </w:rPr>
        <w:t xml:space="preserve">Year Ended </w:t>
      </w:r>
      <w:r w:rsidRPr="00372E28">
        <w:rPr>
          <w:b/>
          <w:noProof/>
          <w:sz w:val="24"/>
        </w:rPr>
        <w:t>September,</w:t>
      </w:r>
      <w:r>
        <w:rPr>
          <w:b/>
          <w:sz w:val="24"/>
        </w:rPr>
        <w:t xml:space="preserve"> 30, 2019 (in thousands)</w:t>
      </w:r>
    </w:p>
    <w:p w:rsidR="00536CA9" w:rsidRDefault="00536CA9">
      <w:pPr>
        <w:pStyle w:val="BodyText"/>
        <w:rPr>
          <w:b/>
          <w:sz w:val="20"/>
        </w:rPr>
      </w:pPr>
    </w:p>
    <w:p w:rsidR="00536CA9" w:rsidRDefault="00536CA9">
      <w:pPr>
        <w:pStyle w:val="BodyText"/>
        <w:spacing w:before="7"/>
        <w:rPr>
          <w:b/>
          <w:sz w:val="11"/>
        </w:rPr>
      </w:pPr>
    </w:p>
    <w:tbl>
      <w:tblPr>
        <w:tblW w:w="0" w:type="auto"/>
        <w:tblInd w:w="20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1"/>
        <w:gridCol w:w="1434"/>
      </w:tblGrid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Revenues:</w:t>
            </w:r>
          </w:p>
        </w:tc>
        <w:tc>
          <w:tcPr>
            <w:tcW w:w="1434" w:type="dxa"/>
          </w:tcPr>
          <w:p w:rsidR="00536CA9" w:rsidRDefault="00536CA9"/>
        </w:tc>
      </w:tr>
      <w:tr w:rsidR="00536CA9">
        <w:trPr>
          <w:trHeight w:hRule="exact" w:val="605"/>
        </w:trPr>
        <w:tc>
          <w:tcPr>
            <w:tcW w:w="4051" w:type="dxa"/>
          </w:tcPr>
          <w:p w:rsidR="00536CA9" w:rsidRDefault="0038598A">
            <w:pPr>
              <w:pStyle w:val="TableParagraph"/>
              <w:spacing w:before="0" w:line="273" w:lineRule="auto"/>
              <w:ind w:left="530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Patient Service </w:t>
            </w:r>
            <w:r>
              <w:rPr>
                <w:spacing w:val="-9"/>
                <w:sz w:val="24"/>
              </w:rPr>
              <w:t xml:space="preserve">Revenue </w:t>
            </w:r>
            <w:r>
              <w:rPr>
                <w:spacing w:val="-6"/>
                <w:sz w:val="24"/>
              </w:rPr>
              <w:t xml:space="preserve">net </w:t>
            </w:r>
            <w:r>
              <w:rPr>
                <w:sz w:val="24"/>
              </w:rPr>
              <w:t xml:space="preserve">of </w:t>
            </w:r>
            <w:r>
              <w:rPr>
                <w:spacing w:val="-9"/>
                <w:sz w:val="24"/>
              </w:rPr>
              <w:t xml:space="preserve">Discounts </w:t>
            </w:r>
            <w:r>
              <w:rPr>
                <w:spacing w:val="-6"/>
                <w:sz w:val="24"/>
              </w:rPr>
              <w:t xml:space="preserve">and </w:t>
            </w:r>
            <w:r>
              <w:rPr>
                <w:spacing w:val="-9"/>
                <w:sz w:val="24"/>
              </w:rPr>
              <w:t>Allowances</w:t>
            </w:r>
          </w:p>
        </w:tc>
        <w:tc>
          <w:tcPr>
            <w:tcW w:w="1434" w:type="dxa"/>
          </w:tcPr>
          <w:p w:rsidR="00536CA9" w:rsidRDefault="00536CA9">
            <w:pPr>
              <w:pStyle w:val="TableParagraph"/>
              <w:spacing w:before="5"/>
              <w:rPr>
                <w:b/>
                <w:sz w:val="26"/>
              </w:rPr>
            </w:pPr>
          </w:p>
          <w:p w:rsidR="00536CA9" w:rsidRDefault="0038598A">
            <w:pPr>
              <w:pStyle w:val="TableParagraph"/>
              <w:spacing w:before="0"/>
              <w:ind w:left="148"/>
              <w:jc w:val="center"/>
              <w:rPr>
                <w:sz w:val="24"/>
              </w:rPr>
            </w:pPr>
            <w:r>
              <w:rPr>
                <w:sz w:val="24"/>
              </w:rPr>
              <w:t>$  66,962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Provision for Bad Debt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tabs>
                <w:tab w:val="left" w:pos="558"/>
              </w:tabs>
              <w:ind w:left="10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</w:t>
            </w:r>
            <w:r>
              <w:rPr>
                <w:sz w:val="24"/>
                <w:u w:val="single"/>
              </w:rPr>
              <w:tab/>
              <w:t>(2,457)</w:t>
            </w:r>
          </w:p>
        </w:tc>
      </w:tr>
      <w:tr w:rsidR="00536CA9">
        <w:trPr>
          <w:trHeight w:hRule="exact" w:val="290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Net Patient Service Revenue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ind w:left="1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64,505 </w:t>
            </w:r>
          </w:p>
        </w:tc>
      </w:tr>
      <w:tr w:rsidR="00536CA9">
        <w:trPr>
          <w:trHeight w:hRule="exact" w:val="655"/>
        </w:trPr>
        <w:tc>
          <w:tcPr>
            <w:tcW w:w="4051" w:type="dxa"/>
          </w:tcPr>
          <w:p w:rsidR="00536CA9" w:rsidRDefault="00536CA9">
            <w:pPr>
              <w:pStyle w:val="TableParagraph"/>
              <w:spacing w:before="9"/>
              <w:rPr>
                <w:b/>
                <w:sz w:val="30"/>
              </w:rPr>
            </w:pPr>
          </w:p>
          <w:p w:rsidR="00536CA9" w:rsidRDefault="0038598A">
            <w:pPr>
              <w:pStyle w:val="TableParagraph"/>
              <w:spacing w:before="0"/>
              <w:ind w:left="50"/>
              <w:rPr>
                <w:sz w:val="24"/>
              </w:rPr>
            </w:pPr>
            <w:r>
              <w:rPr>
                <w:sz w:val="24"/>
              </w:rPr>
              <w:t>Operating Expenses:</w:t>
            </w:r>
          </w:p>
        </w:tc>
        <w:tc>
          <w:tcPr>
            <w:tcW w:w="1434" w:type="dxa"/>
          </w:tcPr>
          <w:p w:rsidR="00536CA9" w:rsidRDefault="00536CA9"/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Personnel Expense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ind w:left="148"/>
              <w:jc w:val="center"/>
              <w:rPr>
                <w:sz w:val="24"/>
              </w:rPr>
            </w:pPr>
            <w:r>
              <w:rPr>
                <w:sz w:val="24"/>
              </w:rPr>
              <w:t>$  21,707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Medical Supplies Expense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ind w:left="148"/>
              <w:jc w:val="center"/>
              <w:rPr>
                <w:sz w:val="24"/>
              </w:rPr>
            </w:pPr>
            <w:r>
              <w:rPr>
                <w:sz w:val="24"/>
              </w:rPr>
              <w:t>$  15,047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Other Operating Expense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tabs>
                <w:tab w:val="left" w:pos="553"/>
              </w:tabs>
              <w:ind w:left="148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9,721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Depreciation Expense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tabs>
                <w:tab w:val="left" w:pos="553"/>
              </w:tabs>
              <w:ind w:left="148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2,625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Interest Expense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tabs>
                <w:tab w:val="left" w:pos="673"/>
              </w:tabs>
              <w:ind w:left="1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</w:t>
            </w:r>
            <w:r>
              <w:rPr>
                <w:sz w:val="24"/>
                <w:u w:val="single"/>
              </w:rPr>
              <w:tab/>
              <w:t xml:space="preserve">1,322 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Operating Expense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ind w:left="1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50,422 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Income from Operations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ind w:left="1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14,083 </w:t>
            </w:r>
          </w:p>
        </w:tc>
      </w:tr>
      <w:tr w:rsidR="00536CA9">
        <w:trPr>
          <w:trHeight w:hRule="exact" w:val="630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Other Income:</w:t>
            </w:r>
          </w:p>
          <w:p w:rsidR="00536CA9" w:rsidRDefault="0038598A">
            <w:pPr>
              <w:pStyle w:val="TableParagraph"/>
              <w:spacing w:before="38"/>
              <w:ind w:left="530"/>
              <w:rPr>
                <w:sz w:val="24"/>
              </w:rPr>
            </w:pPr>
            <w:r>
              <w:rPr>
                <w:sz w:val="24"/>
              </w:rPr>
              <w:t>Interest and Other Income, Net</w:t>
            </w:r>
          </w:p>
        </w:tc>
        <w:tc>
          <w:tcPr>
            <w:tcW w:w="1434" w:type="dxa"/>
          </w:tcPr>
          <w:p w:rsidR="00536CA9" w:rsidRDefault="00536CA9">
            <w:pPr>
              <w:pStyle w:val="TableParagraph"/>
              <w:spacing w:before="7"/>
              <w:rPr>
                <w:b/>
                <w:sz w:val="28"/>
              </w:rPr>
            </w:pPr>
          </w:p>
          <w:p w:rsidR="00536CA9" w:rsidRDefault="0038598A">
            <w:pPr>
              <w:pStyle w:val="TableParagraph"/>
              <w:tabs>
                <w:tab w:val="left" w:pos="853"/>
              </w:tabs>
              <w:spacing w:before="0"/>
              <w:ind w:left="1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</w:t>
            </w:r>
            <w:r>
              <w:rPr>
                <w:sz w:val="24"/>
                <w:u w:val="single"/>
              </w:rPr>
              <w:tab/>
              <w:t>159</w:t>
            </w:r>
            <w:r>
              <w:rPr>
                <w:spacing w:val="-1"/>
                <w:sz w:val="24"/>
                <w:u w:val="single"/>
              </w:rPr>
              <w:t xml:space="preserve"> </w:t>
            </w:r>
          </w:p>
        </w:tc>
      </w:tr>
      <w:tr w:rsidR="00536CA9">
        <w:trPr>
          <w:trHeight w:hRule="exact" w:val="315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Total Other Income (Expenses), Net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tabs>
                <w:tab w:val="left" w:pos="853"/>
              </w:tabs>
              <w:ind w:left="1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</w:t>
            </w:r>
            <w:r>
              <w:rPr>
                <w:sz w:val="24"/>
                <w:u w:val="single"/>
              </w:rPr>
              <w:tab/>
              <w:t>159</w:t>
            </w:r>
            <w:r>
              <w:rPr>
                <w:spacing w:val="-1"/>
                <w:sz w:val="24"/>
                <w:u w:val="single"/>
              </w:rPr>
              <w:t xml:space="preserve"> </w:t>
            </w:r>
          </w:p>
        </w:tc>
      </w:tr>
      <w:tr w:rsidR="00536CA9">
        <w:trPr>
          <w:trHeight w:hRule="exact" w:val="290"/>
        </w:trPr>
        <w:tc>
          <w:tcPr>
            <w:tcW w:w="4051" w:type="dxa"/>
          </w:tcPr>
          <w:p w:rsidR="00536CA9" w:rsidRDefault="0038598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Net Income</w:t>
            </w:r>
          </w:p>
        </w:tc>
        <w:tc>
          <w:tcPr>
            <w:tcW w:w="1434" w:type="dxa"/>
          </w:tcPr>
          <w:p w:rsidR="00536CA9" w:rsidRDefault="0038598A">
            <w:pPr>
              <w:pStyle w:val="TableParagraph"/>
              <w:ind w:left="1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14,242 </w:t>
            </w:r>
          </w:p>
        </w:tc>
      </w:tr>
    </w:tbl>
    <w:p w:rsidR="00536CA9" w:rsidRDefault="00536CA9">
      <w:pPr>
        <w:pStyle w:val="BodyText"/>
        <w:rPr>
          <w:b/>
          <w:sz w:val="26"/>
        </w:rPr>
      </w:pPr>
    </w:p>
    <w:p w:rsidR="00536CA9" w:rsidRDefault="00536CA9">
      <w:pPr>
        <w:pStyle w:val="BodyText"/>
        <w:rPr>
          <w:b/>
          <w:sz w:val="26"/>
        </w:rPr>
      </w:pPr>
    </w:p>
    <w:p w:rsidR="00536CA9" w:rsidRDefault="00536CA9">
      <w:pPr>
        <w:pStyle w:val="BodyText"/>
        <w:rPr>
          <w:b/>
          <w:sz w:val="26"/>
        </w:rPr>
      </w:pPr>
    </w:p>
    <w:p w:rsidR="00536CA9" w:rsidRDefault="00536CA9">
      <w:pPr>
        <w:pStyle w:val="BodyText"/>
        <w:rPr>
          <w:b/>
          <w:sz w:val="26"/>
        </w:rPr>
      </w:pPr>
    </w:p>
    <w:p w:rsidR="00536CA9" w:rsidRDefault="00536CA9">
      <w:pPr>
        <w:pStyle w:val="BodyText"/>
        <w:spacing w:before="3"/>
        <w:rPr>
          <w:b/>
          <w:sz w:val="28"/>
        </w:rPr>
      </w:pPr>
    </w:p>
    <w:p w:rsidR="00536CA9" w:rsidRDefault="0038598A">
      <w:pPr>
        <w:ind w:left="100"/>
      </w:pPr>
      <w:r>
        <w:t xml:space="preserve">#9. What is the </w:t>
      </w:r>
      <w:r>
        <w:rPr>
          <w:b/>
        </w:rPr>
        <w:t xml:space="preserve">Return on Assets Ratio </w:t>
      </w:r>
      <w:r>
        <w:t>for The Heart Hospital?</w:t>
      </w:r>
    </w:p>
    <w:p w:rsidR="00536CA9" w:rsidRDefault="0038598A">
      <w:pPr>
        <w:pStyle w:val="BodyText"/>
        <w:spacing w:before="176"/>
        <w:ind w:left="820"/>
      </w:pPr>
      <w:r>
        <w:t>Choice:</w:t>
      </w:r>
      <w:r>
        <w:rPr>
          <w:spacing w:val="54"/>
        </w:rPr>
        <w:t xml:space="preserve"> </w:t>
      </w:r>
      <w:r>
        <w:t>12.2%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24.8%</w:t>
      </w:r>
    </w:p>
    <w:p w:rsidR="00536CA9" w:rsidRDefault="0038598A">
      <w:pPr>
        <w:pStyle w:val="BodyText"/>
        <w:spacing w:line="252" w:lineRule="exact"/>
        <w:ind w:left="820"/>
      </w:pPr>
      <w:r>
        <w:t xml:space="preserve">Choice: </w:t>
      </w:r>
      <w:r>
        <w:rPr>
          <w:spacing w:val="54"/>
        </w:rPr>
        <w:t xml:space="preserve"> </w:t>
      </w:r>
      <w:r>
        <w:t>45.7%</w:t>
      </w:r>
    </w:p>
    <w:p w:rsidR="00536CA9" w:rsidRDefault="0038598A">
      <w:pPr>
        <w:pStyle w:val="BodyText"/>
        <w:spacing w:line="252" w:lineRule="exact"/>
        <w:ind w:left="820"/>
      </w:pPr>
      <w:r>
        <w:t>Choice:   Not enough information provided</w:t>
      </w: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spacing w:before="8"/>
        <w:rPr>
          <w:sz w:val="27"/>
        </w:rPr>
      </w:pPr>
    </w:p>
    <w:p w:rsidR="00536CA9" w:rsidRDefault="0038598A">
      <w:pPr>
        <w:ind w:left="100"/>
      </w:pPr>
      <w:r>
        <w:t xml:space="preserve">#10. What is the </w:t>
      </w:r>
      <w:r>
        <w:rPr>
          <w:b/>
        </w:rPr>
        <w:t xml:space="preserve">Current Ratio </w:t>
      </w:r>
      <w:r>
        <w:t>for The Heart Hospital?</w:t>
      </w:r>
    </w:p>
    <w:p w:rsidR="00536CA9" w:rsidRDefault="0038598A">
      <w:pPr>
        <w:pStyle w:val="BodyText"/>
        <w:spacing w:before="176"/>
        <w:ind w:left="820"/>
      </w:pPr>
      <w:r>
        <w:t>Choice:  2.7 times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   4.5 times</w:t>
      </w:r>
    </w:p>
    <w:p w:rsidR="00536CA9" w:rsidRDefault="0038598A">
      <w:pPr>
        <w:pStyle w:val="BodyText"/>
        <w:spacing w:line="252" w:lineRule="exact"/>
        <w:ind w:left="820"/>
      </w:pPr>
      <w:r>
        <w:t>Choice:   5.4 times</w:t>
      </w:r>
    </w:p>
    <w:p w:rsidR="00536CA9" w:rsidRDefault="0038598A">
      <w:pPr>
        <w:pStyle w:val="BodyText"/>
        <w:spacing w:line="252" w:lineRule="exact"/>
        <w:ind w:left="820"/>
      </w:pPr>
      <w:r>
        <w:t>Choice:   1.2 times</w:t>
      </w:r>
    </w:p>
    <w:p w:rsidR="00536CA9" w:rsidRDefault="00536CA9">
      <w:pPr>
        <w:spacing w:line="252" w:lineRule="exact"/>
        <w:sectPr w:rsidR="00536CA9">
          <w:pgSz w:w="12240" w:h="15840"/>
          <w:pgMar w:top="960" w:right="1720" w:bottom="280" w:left="1340" w:header="727" w:footer="0" w:gutter="0"/>
          <w:cols w:space="720"/>
        </w:sect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536CA9">
      <w:pPr>
        <w:pStyle w:val="BodyText"/>
        <w:rPr>
          <w:sz w:val="20"/>
        </w:rPr>
      </w:pPr>
    </w:p>
    <w:p w:rsidR="00536CA9" w:rsidRDefault="0038598A">
      <w:pPr>
        <w:spacing w:before="211"/>
        <w:ind w:left="100"/>
      </w:pPr>
      <w:r>
        <w:t xml:space="preserve">#11. What is the </w:t>
      </w:r>
      <w:r>
        <w:rPr>
          <w:b/>
        </w:rPr>
        <w:t xml:space="preserve">Days Cash on Hand </w:t>
      </w:r>
      <w:r>
        <w:t>for The Heart Hospital?</w:t>
      </w:r>
    </w:p>
    <w:p w:rsidR="00536CA9" w:rsidRDefault="0038598A">
      <w:pPr>
        <w:pStyle w:val="BodyText"/>
        <w:spacing w:before="178" w:line="252" w:lineRule="exact"/>
        <w:ind w:left="820"/>
      </w:pPr>
      <w:r>
        <w:t>Choice:  108.4 days</w:t>
      </w:r>
    </w:p>
    <w:p w:rsidR="00536CA9" w:rsidRDefault="0038598A">
      <w:pPr>
        <w:pStyle w:val="BodyText"/>
        <w:spacing w:line="252" w:lineRule="exact"/>
        <w:ind w:left="820"/>
      </w:pPr>
      <w:r>
        <w:t>Choice:  120 days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   88.1 days</w:t>
      </w:r>
    </w:p>
    <w:p w:rsidR="00536CA9" w:rsidRDefault="0038598A">
      <w:pPr>
        <w:pStyle w:val="BodyText"/>
        <w:spacing w:line="252" w:lineRule="exact"/>
        <w:ind w:left="820"/>
      </w:pPr>
      <w:r>
        <w:t>Choice:   98 days</w:t>
      </w: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spacing w:before="6"/>
        <w:rPr>
          <w:sz w:val="27"/>
        </w:rPr>
      </w:pPr>
    </w:p>
    <w:p w:rsidR="00536CA9" w:rsidRDefault="0038598A">
      <w:pPr>
        <w:ind w:left="100"/>
      </w:pPr>
      <w:r>
        <w:t xml:space="preserve">#12.  What is the </w:t>
      </w:r>
      <w:r>
        <w:rPr>
          <w:b/>
        </w:rPr>
        <w:t xml:space="preserve">Average Collection Period/Days in Accounts Receivable </w:t>
      </w:r>
      <w:r>
        <w:t>for The Heart Hospital?</w:t>
      </w:r>
    </w:p>
    <w:p w:rsidR="00536CA9" w:rsidRDefault="0038598A">
      <w:pPr>
        <w:pStyle w:val="BodyText"/>
        <w:tabs>
          <w:tab w:val="left" w:pos="1727"/>
        </w:tabs>
        <w:spacing w:before="179" w:line="252" w:lineRule="exact"/>
        <w:ind w:left="820"/>
      </w:pPr>
      <w:r>
        <w:t>Choice:</w:t>
      </w:r>
      <w:r>
        <w:tab/>
        <w:t>10.9</w:t>
      </w:r>
      <w:r>
        <w:rPr>
          <w:spacing w:val="-3"/>
        </w:rPr>
        <w:t xml:space="preserve"> </w:t>
      </w:r>
      <w:r>
        <w:t>days</w:t>
      </w:r>
    </w:p>
    <w:p w:rsidR="00536CA9" w:rsidRDefault="0038598A">
      <w:pPr>
        <w:pStyle w:val="BodyText"/>
        <w:spacing w:line="252" w:lineRule="exact"/>
        <w:ind w:left="820"/>
      </w:pPr>
      <w:r>
        <w:t>Choice:   24.5 days</w:t>
      </w:r>
    </w:p>
    <w:p w:rsidR="00536CA9" w:rsidRDefault="0038598A">
      <w:pPr>
        <w:pStyle w:val="BodyText"/>
        <w:spacing w:before="2" w:line="252" w:lineRule="exact"/>
        <w:ind w:left="820"/>
      </w:pPr>
      <w:r>
        <w:t>Choice:   15.0 days</w:t>
      </w:r>
    </w:p>
    <w:p w:rsidR="00536CA9" w:rsidRDefault="0038598A">
      <w:pPr>
        <w:pStyle w:val="BodyText"/>
        <w:spacing w:line="252" w:lineRule="exact"/>
        <w:ind w:left="820"/>
      </w:pPr>
      <w:r>
        <w:t>Choice:   33.5 days</w:t>
      </w:r>
    </w:p>
    <w:p w:rsidR="00536CA9" w:rsidRDefault="00536CA9">
      <w:pPr>
        <w:pStyle w:val="BodyText"/>
        <w:rPr>
          <w:sz w:val="24"/>
        </w:rPr>
      </w:pPr>
    </w:p>
    <w:p w:rsidR="00536CA9" w:rsidRDefault="0038598A">
      <w:pPr>
        <w:spacing w:before="159"/>
        <w:ind w:left="100"/>
      </w:pPr>
      <w:r>
        <w:t xml:space="preserve">#13.  What is the </w:t>
      </w:r>
      <w:r>
        <w:rPr>
          <w:b/>
        </w:rPr>
        <w:t xml:space="preserve">Debt Ratio </w:t>
      </w:r>
      <w:r>
        <w:t>for The Heart Hospital?</w:t>
      </w:r>
    </w:p>
    <w:p w:rsidR="00536CA9" w:rsidRDefault="0038598A">
      <w:pPr>
        <w:pStyle w:val="BodyText"/>
        <w:spacing w:before="176"/>
        <w:ind w:left="820"/>
      </w:pPr>
      <w:r>
        <w:t>Choice:</w:t>
      </w:r>
      <w:r>
        <w:rPr>
          <w:spacing w:val="54"/>
        </w:rPr>
        <w:t xml:space="preserve"> </w:t>
      </w:r>
      <w:r>
        <w:t>52.2%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</w:t>
      </w:r>
      <w:r>
        <w:rPr>
          <w:spacing w:val="54"/>
        </w:rPr>
        <w:t xml:space="preserve"> </w:t>
      </w:r>
      <w:r>
        <w:t>63.4%</w:t>
      </w:r>
    </w:p>
    <w:p w:rsidR="00536CA9" w:rsidRDefault="0038598A">
      <w:pPr>
        <w:pStyle w:val="BodyText"/>
        <w:spacing w:line="252" w:lineRule="exact"/>
        <w:ind w:left="820"/>
      </w:pPr>
      <w:r>
        <w:t xml:space="preserve">Choice: </w:t>
      </w:r>
      <w:r>
        <w:rPr>
          <w:spacing w:val="54"/>
        </w:rPr>
        <w:t xml:space="preserve"> </w:t>
      </w:r>
      <w:r>
        <w:t>28.0%</w:t>
      </w:r>
    </w:p>
    <w:p w:rsidR="00536CA9" w:rsidRDefault="0038598A">
      <w:pPr>
        <w:pStyle w:val="BodyText"/>
        <w:spacing w:line="252" w:lineRule="exact"/>
        <w:ind w:left="820"/>
      </w:pPr>
      <w:r>
        <w:t xml:space="preserve">Choice: </w:t>
      </w:r>
      <w:r>
        <w:rPr>
          <w:spacing w:val="54"/>
        </w:rPr>
        <w:t xml:space="preserve"> </w:t>
      </w:r>
      <w:r>
        <w:t>45.6%</w:t>
      </w:r>
    </w:p>
    <w:p w:rsidR="00536CA9" w:rsidRDefault="00536CA9">
      <w:pPr>
        <w:pStyle w:val="BodyText"/>
        <w:rPr>
          <w:sz w:val="24"/>
        </w:rPr>
      </w:pPr>
    </w:p>
    <w:p w:rsidR="00536CA9" w:rsidRDefault="0038598A">
      <w:pPr>
        <w:spacing w:before="159"/>
        <w:ind w:left="100"/>
      </w:pPr>
      <w:r>
        <w:t xml:space="preserve">#14.  What is the </w:t>
      </w:r>
      <w:r>
        <w:rPr>
          <w:b/>
        </w:rPr>
        <w:t xml:space="preserve">Debt to Equity Ratio </w:t>
      </w:r>
      <w:r>
        <w:t>for The Heart Hospital?</w:t>
      </w:r>
    </w:p>
    <w:p w:rsidR="00536CA9" w:rsidRDefault="0038598A">
      <w:pPr>
        <w:pStyle w:val="BodyText"/>
        <w:spacing w:before="178" w:line="253" w:lineRule="exact"/>
        <w:ind w:left="820"/>
      </w:pPr>
      <w:r>
        <w:t>Ch</w:t>
      </w:r>
      <w:r>
        <w:t>oice:   2.05 times</w:t>
      </w:r>
    </w:p>
    <w:p w:rsidR="00536CA9" w:rsidRDefault="0038598A">
      <w:pPr>
        <w:pStyle w:val="BodyText"/>
        <w:spacing w:line="252" w:lineRule="exact"/>
        <w:ind w:left="820"/>
      </w:pPr>
      <w:r>
        <w:t>Choice:  1.09 times</w:t>
      </w:r>
    </w:p>
    <w:p w:rsidR="00536CA9" w:rsidRDefault="0038598A">
      <w:pPr>
        <w:pStyle w:val="BodyText"/>
        <w:spacing w:line="252" w:lineRule="exact"/>
        <w:ind w:left="820"/>
      </w:pPr>
      <w:r>
        <w:t>Choice:  5.1 times</w:t>
      </w:r>
    </w:p>
    <w:p w:rsidR="00536CA9" w:rsidRDefault="0038598A">
      <w:pPr>
        <w:pStyle w:val="BodyText"/>
        <w:ind w:left="820"/>
      </w:pPr>
      <w:r>
        <w:t>Choice:  0.79 times</w:t>
      </w: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rPr>
          <w:sz w:val="24"/>
        </w:rPr>
      </w:pPr>
    </w:p>
    <w:p w:rsidR="00536CA9" w:rsidRDefault="00536CA9">
      <w:pPr>
        <w:pStyle w:val="BodyText"/>
        <w:spacing w:before="4"/>
        <w:rPr>
          <w:sz w:val="27"/>
        </w:rPr>
      </w:pPr>
    </w:p>
    <w:p w:rsidR="00536CA9" w:rsidRDefault="0038598A">
      <w:pPr>
        <w:ind w:left="100"/>
      </w:pPr>
      <w:r>
        <w:t xml:space="preserve">#15.  What is the </w:t>
      </w:r>
      <w:r>
        <w:rPr>
          <w:b/>
        </w:rPr>
        <w:t xml:space="preserve">Times Interest Earned Ratio </w:t>
      </w:r>
      <w:r>
        <w:t>for The Heart Hospital?</w:t>
      </w:r>
    </w:p>
    <w:p w:rsidR="00536CA9" w:rsidRDefault="0038598A">
      <w:pPr>
        <w:pStyle w:val="BodyText"/>
        <w:spacing w:before="178" w:line="252" w:lineRule="exact"/>
        <w:ind w:left="820"/>
      </w:pPr>
      <w:r>
        <w:t xml:space="preserve">Choice: </w:t>
      </w:r>
      <w:r>
        <w:rPr>
          <w:spacing w:val="54"/>
        </w:rPr>
        <w:t xml:space="preserve"> </w:t>
      </w:r>
      <w:r>
        <w:t>20.4%</w:t>
      </w:r>
    </w:p>
    <w:p w:rsidR="00536CA9" w:rsidRDefault="0038598A">
      <w:pPr>
        <w:pStyle w:val="BodyText"/>
        <w:spacing w:line="252" w:lineRule="exact"/>
        <w:ind w:left="820"/>
      </w:pPr>
      <w:r>
        <w:t>Choice:  7.9 times</w:t>
      </w:r>
    </w:p>
    <w:p w:rsidR="00536CA9" w:rsidRDefault="0038598A">
      <w:pPr>
        <w:pStyle w:val="BodyText"/>
        <w:spacing w:line="252" w:lineRule="exact"/>
        <w:ind w:left="820"/>
      </w:pPr>
      <w:r>
        <w:t>Choice:  11.77 times</w:t>
      </w:r>
    </w:p>
    <w:p w:rsidR="00536CA9" w:rsidRDefault="0038598A">
      <w:pPr>
        <w:pStyle w:val="BodyText"/>
        <w:spacing w:before="1"/>
        <w:ind w:left="820"/>
      </w:pPr>
      <w:r>
        <w:t>Choice:  13.0 times</w:t>
      </w:r>
    </w:p>
    <w:p w:rsidR="00536CA9" w:rsidRDefault="00536CA9">
      <w:pPr>
        <w:pStyle w:val="BodyText"/>
        <w:rPr>
          <w:sz w:val="24"/>
        </w:rPr>
      </w:pPr>
    </w:p>
    <w:p w:rsidR="00536CA9" w:rsidRDefault="0038598A">
      <w:pPr>
        <w:spacing w:before="160"/>
        <w:ind w:left="100"/>
      </w:pPr>
      <w:r>
        <w:t xml:space="preserve">#16. What is the </w:t>
      </w:r>
      <w:r>
        <w:rPr>
          <w:b/>
        </w:rPr>
        <w:t xml:space="preserve">Fixed Assets Turnover Ratio </w:t>
      </w:r>
      <w:r>
        <w:t>for The Heart Hospital?</w:t>
      </w:r>
    </w:p>
    <w:p w:rsidR="00536CA9" w:rsidRDefault="0038598A">
      <w:pPr>
        <w:pStyle w:val="BodyText"/>
        <w:spacing w:before="176" w:line="252" w:lineRule="exact"/>
        <w:ind w:left="820"/>
      </w:pPr>
      <w:r>
        <w:t>Choice:  2.6 times</w:t>
      </w:r>
    </w:p>
    <w:p w:rsidR="00536CA9" w:rsidRDefault="0038598A">
      <w:pPr>
        <w:pStyle w:val="BodyText"/>
        <w:spacing w:line="252" w:lineRule="exact"/>
        <w:ind w:left="820"/>
      </w:pPr>
      <w:r>
        <w:t>Choice:  1.9 times</w:t>
      </w:r>
    </w:p>
    <w:p w:rsidR="00536CA9" w:rsidRDefault="0038598A">
      <w:pPr>
        <w:pStyle w:val="BodyText"/>
        <w:spacing w:before="1" w:line="252" w:lineRule="exact"/>
        <w:ind w:left="820"/>
      </w:pPr>
      <w:r>
        <w:t>Choice:   4.5 times</w:t>
      </w:r>
    </w:p>
    <w:p w:rsidR="00536CA9" w:rsidRDefault="0038598A">
      <w:pPr>
        <w:pStyle w:val="BodyText"/>
        <w:spacing w:line="252" w:lineRule="exact"/>
        <w:ind w:left="820"/>
      </w:pPr>
      <w:r>
        <w:t>Choice:  0.08 times</w:t>
      </w:r>
    </w:p>
    <w:sectPr w:rsidR="00536CA9">
      <w:pgSz w:w="12240" w:h="15840"/>
      <w:pgMar w:top="960" w:right="1720" w:bottom="280" w:left="134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98A" w:rsidRDefault="0038598A">
      <w:r>
        <w:separator/>
      </w:r>
    </w:p>
  </w:endnote>
  <w:endnote w:type="continuationSeparator" w:id="0">
    <w:p w:rsidR="0038598A" w:rsidRDefault="00385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98A" w:rsidRDefault="0038598A">
      <w:r>
        <w:separator/>
      </w:r>
    </w:p>
  </w:footnote>
  <w:footnote w:type="continuationSeparator" w:id="0">
    <w:p w:rsidR="0038598A" w:rsidRDefault="00385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CA9" w:rsidRDefault="00813F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448945</wp:posOffset>
              </wp:positionV>
              <wp:extent cx="3843020" cy="180975"/>
              <wp:effectExtent l="0" t="127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30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6CA9" w:rsidRDefault="0038598A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Module 3: Part 1 – Financial Condition Analysis HOMEWORK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35.35pt;width:302.6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" filled="f" stroked="f">
              <v:textbox inset="0,0,0,0">
                <w:txbxContent>
                  <w:p w:rsidR="00536CA9" w:rsidRDefault="0038598A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Module 3: Part 1 – Financial Condition Analysis HOMEWORK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EIjMjEzMjCyMLSyUdpeDU4uLM/DyQAsNaAI/7PwwsAAAA"/>
  </w:docVars>
  <w:rsids>
    <w:rsidRoot w:val="00536CA9"/>
    <w:rsid w:val="00372E28"/>
    <w:rsid w:val="0038598A"/>
    <w:rsid w:val="00536CA9"/>
    <w:rsid w:val="006B111B"/>
    <w:rsid w:val="00813FB2"/>
    <w:rsid w:val="00E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3F20D1-B0CE-4ECF-91A2-757FD306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2161" w:right="308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38"/>
      <w:ind w:left="1854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Lord</dc:creator>
  <cp:lastModifiedBy>Jaime A Mejias</cp:lastModifiedBy>
  <cp:revision>2</cp:revision>
  <dcterms:created xsi:type="dcterms:W3CDTF">2019-09-16T13:19:00Z</dcterms:created>
  <dcterms:modified xsi:type="dcterms:W3CDTF">2019-09-16T13:19:00Z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2019-09-16T00:00:00Z</vt:filetime>
  </property>
</Properties>
</file>